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69"/>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7"/>
      </w:tblGrid>
      <w:tr w:rsidR="0016228A" w:rsidRPr="00AB0620" w14:paraId="434EE16F" w14:textId="77777777" w:rsidTr="0015499B">
        <w:trPr>
          <w:trHeight w:val="558"/>
        </w:trPr>
        <w:tc>
          <w:tcPr>
            <w:tcW w:w="9027" w:type="dxa"/>
            <w:shd w:val="clear" w:color="auto" w:fill="D9E2F3" w:themeFill="accent1" w:themeFillTint="33"/>
            <w:vAlign w:val="bottom"/>
          </w:tcPr>
          <w:p w14:paraId="5E042EA4" w14:textId="77777777" w:rsidR="0016228A" w:rsidRPr="00B17CA0" w:rsidRDefault="0016228A" w:rsidP="0015499B">
            <w:pPr>
              <w:jc w:val="center"/>
              <w:rPr>
                <w:rFonts w:ascii="Bahnschrift Light" w:hAnsi="Bahnschrift Light"/>
                <w:sz w:val="24"/>
                <w:szCs w:val="24"/>
                <w:lang w:val="en-CA"/>
              </w:rPr>
            </w:pPr>
            <w:r w:rsidRPr="00B17CA0">
              <w:rPr>
                <w:rFonts w:ascii="Bahnschrift Light" w:hAnsi="Bahnschrift Light"/>
                <w:sz w:val="24"/>
                <w:szCs w:val="24"/>
                <w:lang w:val="en-CA"/>
              </w:rPr>
              <w:t>OCCUPATIONAL HEALTH, SAFETY AND WELL-BEING POLICY</w:t>
            </w:r>
          </w:p>
          <w:p w14:paraId="617E3F4A" w14:textId="77777777" w:rsidR="0016228A" w:rsidRPr="00AB0620" w:rsidRDefault="0016228A" w:rsidP="0015499B">
            <w:pPr>
              <w:jc w:val="center"/>
              <w:rPr>
                <w:rFonts w:ascii="Bahnschrift Light" w:hAnsi="Bahnschrift Light"/>
                <w:sz w:val="24"/>
                <w:szCs w:val="24"/>
              </w:rPr>
            </w:pPr>
            <w:r>
              <w:rPr>
                <w:rFonts w:ascii="Bahnschrift Light" w:hAnsi="Bahnschrift Light"/>
                <w:sz w:val="24"/>
                <w:szCs w:val="24"/>
              </w:rPr>
              <w:t>(</w:t>
            </w:r>
            <w:proofErr w:type="spellStart"/>
            <w:proofErr w:type="gramStart"/>
            <w:r w:rsidRPr="00652118">
              <w:rPr>
                <w:rFonts w:ascii="Bahnschrift Light" w:hAnsi="Bahnschrift Light"/>
                <w:i/>
                <w:iCs/>
              </w:rPr>
              <w:t>company’s</w:t>
            </w:r>
            <w:proofErr w:type="spellEnd"/>
            <w:proofErr w:type="gramEnd"/>
            <w:r w:rsidRPr="00652118">
              <w:rPr>
                <w:rFonts w:ascii="Bahnschrift Light" w:hAnsi="Bahnschrift Light"/>
                <w:i/>
                <w:iCs/>
              </w:rPr>
              <w:t xml:space="preserve"> </w:t>
            </w:r>
            <w:proofErr w:type="spellStart"/>
            <w:r w:rsidRPr="00652118">
              <w:rPr>
                <w:rFonts w:ascii="Bahnschrift Light" w:hAnsi="Bahnschrift Light"/>
                <w:i/>
                <w:iCs/>
              </w:rPr>
              <w:t>name</w:t>
            </w:r>
            <w:proofErr w:type="spellEnd"/>
            <w:r>
              <w:rPr>
                <w:rFonts w:ascii="Bahnschrift Light" w:hAnsi="Bahnschrift Light"/>
                <w:sz w:val="24"/>
                <w:szCs w:val="24"/>
              </w:rPr>
              <w:t>) _____________________________________________</w:t>
            </w:r>
          </w:p>
        </w:tc>
      </w:tr>
    </w:tbl>
    <w:p w14:paraId="1FA63643" w14:textId="51EDB5B6" w:rsidR="0016228A" w:rsidRDefault="0016228A" w:rsidP="0016228A">
      <w:pPr>
        <w:spacing w:before="480"/>
      </w:pPr>
      <w:r>
        <w:rPr>
          <w:noProof/>
        </w:rPr>
        <mc:AlternateContent>
          <mc:Choice Requires="wps">
            <w:drawing>
              <wp:anchor distT="45720" distB="45720" distL="114300" distR="114300" simplePos="0" relativeHeight="251659264" behindDoc="0" locked="0" layoutInCell="1" allowOverlap="1" wp14:anchorId="2760F1AB" wp14:editId="4D23EBD6">
                <wp:simplePos x="0" y="0"/>
                <wp:positionH relativeFrom="leftMargin">
                  <wp:posOffset>311785</wp:posOffset>
                </wp:positionH>
                <wp:positionV relativeFrom="paragraph">
                  <wp:posOffset>-533400</wp:posOffset>
                </wp:positionV>
                <wp:extent cx="967256" cy="586105"/>
                <wp:effectExtent l="0" t="0" r="23495" b="2349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256" cy="586105"/>
                        </a:xfrm>
                        <a:prstGeom prst="rect">
                          <a:avLst/>
                        </a:prstGeom>
                        <a:solidFill>
                          <a:srgbClr val="FFFFFF"/>
                        </a:solidFill>
                        <a:ln w="9525">
                          <a:solidFill>
                            <a:srgbClr val="000000"/>
                          </a:solidFill>
                          <a:miter lim="800000"/>
                          <a:headEnd/>
                          <a:tailEnd/>
                        </a:ln>
                      </wps:spPr>
                      <wps:txbx>
                        <w:txbxContent>
                          <w:p w14:paraId="350A03E7" w14:textId="12C975D6" w:rsidR="0016228A" w:rsidRPr="00B45ACC" w:rsidRDefault="0016228A" w:rsidP="0016228A">
                            <w:pPr>
                              <w:pStyle w:val="En-tte"/>
                              <w:jc w:val="center"/>
                              <w:rPr>
                                <w:b/>
                                <w:bCs/>
                              </w:rPr>
                            </w:pPr>
                            <w:proofErr w:type="gramStart"/>
                            <w:r w:rsidRPr="00B45ACC">
                              <w:rPr>
                                <w:b/>
                                <w:bCs/>
                              </w:rPr>
                              <w:t>ADD  COMPANY</w:t>
                            </w:r>
                            <w:proofErr w:type="gramEnd"/>
                            <w:r w:rsidRPr="00B45ACC">
                              <w:rPr>
                                <w:b/>
                                <w:bCs/>
                              </w:rPr>
                              <w:t xml:space="preserve"> LOGO</w:t>
                            </w:r>
                          </w:p>
                          <w:p w14:paraId="5C4475BB" w14:textId="77777777" w:rsidR="0016228A" w:rsidRDefault="0016228A" w:rsidP="001622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0F1AB" id="_x0000_t202" coordsize="21600,21600" o:spt="202" path="m,l,21600r21600,l21600,xe">
                <v:stroke joinstyle="miter"/>
                <v:path gradientshapeok="t" o:connecttype="rect"/>
              </v:shapetype>
              <v:shape id="Zone de texte 2" o:spid="_x0000_s1026" type="#_x0000_t202" style="position:absolute;margin-left:24.55pt;margin-top:-42pt;width:76.15pt;height:46.1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">
                <v:textbox>
                  <w:txbxContent>
                    <w:p w14:paraId="350A03E7" w14:textId="12C975D6" w:rsidR="0016228A" w:rsidRPr="00B45ACC" w:rsidRDefault="0016228A" w:rsidP="0016228A">
                      <w:pPr>
                        <w:pStyle w:val="En-tte"/>
                        <w:jc w:val="center"/>
                        <w:rPr>
                          <w:b/>
                          <w:bCs/>
                        </w:rPr>
                      </w:pPr>
                      <w:proofErr w:type="gramStart"/>
                      <w:r w:rsidRPr="00B45ACC">
                        <w:rPr>
                          <w:b/>
                          <w:bCs/>
                        </w:rPr>
                        <w:t>ADD  COMPANY</w:t>
                      </w:r>
                      <w:proofErr w:type="gramEnd"/>
                      <w:r w:rsidRPr="00B45ACC">
                        <w:rPr>
                          <w:b/>
                          <w:bCs/>
                        </w:rPr>
                        <w:t xml:space="preserve"> LOGO</w:t>
                      </w:r>
                    </w:p>
                    <w:p w14:paraId="5C4475BB" w14:textId="77777777" w:rsidR="0016228A" w:rsidRDefault="0016228A" w:rsidP="0016228A"/>
                  </w:txbxContent>
                </v:textbox>
                <w10:wrap anchorx="margin"/>
              </v:shape>
            </w:pict>
          </mc:Fallback>
        </mc:AlternateContent>
      </w:r>
    </w:p>
    <w:p w14:paraId="6E04F601" w14:textId="77777777" w:rsidR="0016228A" w:rsidRDefault="0016228A" w:rsidP="0016228A">
      <w:pPr>
        <w:tabs>
          <w:tab w:val="left" w:pos="2864"/>
        </w:tabs>
        <w:jc w:val="center"/>
        <w:rPr>
          <w:rFonts w:asciiTheme="majorHAnsi" w:hAnsiTheme="majorHAnsi" w:cstheme="majorHAnsi"/>
          <w:lang w:val="en-CA"/>
        </w:rPr>
      </w:pPr>
    </w:p>
    <w:p w14:paraId="269351F9" w14:textId="77777777" w:rsidR="0016228A" w:rsidRPr="00EB48E9" w:rsidRDefault="0016228A" w:rsidP="0016228A">
      <w:pPr>
        <w:tabs>
          <w:tab w:val="left" w:pos="2864"/>
        </w:tabs>
        <w:jc w:val="center"/>
        <w:rPr>
          <w:rFonts w:asciiTheme="majorHAnsi" w:hAnsiTheme="majorHAnsi" w:cstheme="majorHAnsi"/>
          <w:lang w:val="en-CA"/>
        </w:rPr>
      </w:pPr>
      <w:r w:rsidRPr="00EB48E9">
        <w:rPr>
          <w:rFonts w:asciiTheme="majorHAnsi" w:hAnsiTheme="majorHAnsi" w:cstheme="majorHAnsi"/>
          <w:lang w:val="en-CA"/>
        </w:rPr>
        <w:t xml:space="preserve">Taking charge of health, safety and well-being at work means adopting the necessary measures to eliminate or reduce and control the risks that may affect the health, safety, and psychological integrity of workers, while promoting their involvement. This commitment is essential to prevent </w:t>
      </w:r>
      <w:r>
        <w:rPr>
          <w:rFonts w:asciiTheme="majorHAnsi" w:hAnsiTheme="majorHAnsi" w:cstheme="majorHAnsi"/>
          <w:lang w:val="en-CA"/>
        </w:rPr>
        <w:t xml:space="preserve">occupational accidents </w:t>
      </w:r>
      <w:r w:rsidRPr="00EB48E9">
        <w:rPr>
          <w:rFonts w:asciiTheme="majorHAnsi" w:hAnsiTheme="majorHAnsi" w:cstheme="majorHAnsi"/>
          <w:lang w:val="en-CA"/>
        </w:rPr>
        <w:t>and diseases, whether physical or psychological.</w:t>
      </w:r>
    </w:p>
    <w:p w14:paraId="22A6A00E" w14:textId="77777777" w:rsidR="0016228A" w:rsidRPr="00BD00EB" w:rsidRDefault="0016228A" w:rsidP="0016228A">
      <w:pPr>
        <w:pStyle w:val="Titre1"/>
        <w:rPr>
          <w:rFonts w:ascii="Bahnschrift SemiCondensed" w:hAnsi="Bahnschrift SemiCondensed"/>
          <w:sz w:val="28"/>
          <w:szCs w:val="28"/>
        </w:rPr>
      </w:pPr>
      <w:proofErr w:type="spellStart"/>
      <w:r w:rsidRPr="00BD00EB">
        <w:rPr>
          <w:rFonts w:ascii="Bahnschrift SemiCondensed" w:hAnsi="Bahnschrift SemiCondensed"/>
          <w:sz w:val="28"/>
          <w:szCs w:val="28"/>
        </w:rPr>
        <w:t>Company</w:t>
      </w:r>
      <w:proofErr w:type="spellEnd"/>
      <w:r w:rsidRPr="00BD00EB">
        <w:rPr>
          <w:rFonts w:ascii="Bahnschrift SemiCondensed" w:hAnsi="Bahnschrift SemiCondensed"/>
          <w:sz w:val="28"/>
          <w:szCs w:val="28"/>
        </w:rPr>
        <w:t xml:space="preserve"> </w:t>
      </w:r>
      <w:proofErr w:type="spellStart"/>
      <w:r w:rsidRPr="00BD00EB">
        <w:rPr>
          <w:rFonts w:ascii="Bahnschrift SemiCondensed" w:hAnsi="Bahnschrift SemiCondensed"/>
          <w:sz w:val="28"/>
          <w:szCs w:val="28"/>
        </w:rPr>
        <w:t>Commitment</w:t>
      </w:r>
      <w:proofErr w:type="spellEnd"/>
    </w:p>
    <w:p w14:paraId="6D56F926" w14:textId="77777777" w:rsidR="0016228A" w:rsidRPr="00EB48E9" w:rsidRDefault="0016228A" w:rsidP="0016228A">
      <w:pPr>
        <w:tabs>
          <w:tab w:val="left" w:pos="2864"/>
        </w:tabs>
        <w:rPr>
          <w:rFonts w:asciiTheme="majorHAnsi" w:hAnsiTheme="majorHAnsi" w:cstheme="majorHAnsi"/>
          <w:lang w:val="en-CA"/>
        </w:rPr>
      </w:pPr>
      <w:r w:rsidRPr="00EB48E9">
        <w:rPr>
          <w:rFonts w:asciiTheme="majorHAnsi" w:hAnsiTheme="majorHAnsi" w:cstheme="majorHAnsi"/>
          <w:lang w:val="en-CA"/>
        </w:rPr>
        <w:t>Through this policy, (</w:t>
      </w:r>
      <w:r w:rsidRPr="00EB48E9">
        <w:rPr>
          <w:rFonts w:asciiTheme="majorHAnsi" w:hAnsiTheme="majorHAnsi" w:cstheme="majorHAnsi"/>
          <w:i/>
          <w:iCs/>
          <w:lang w:val="en-CA"/>
        </w:rPr>
        <w:t xml:space="preserve">insert the name of the </w:t>
      </w:r>
      <w:proofErr w:type="gramStart"/>
      <w:r w:rsidRPr="00EB48E9">
        <w:rPr>
          <w:rFonts w:asciiTheme="majorHAnsi" w:hAnsiTheme="majorHAnsi" w:cstheme="majorHAnsi"/>
          <w:i/>
          <w:iCs/>
          <w:lang w:val="en-CA"/>
        </w:rPr>
        <w:t>company</w:t>
      </w:r>
      <w:r w:rsidRPr="00EB48E9">
        <w:rPr>
          <w:rFonts w:asciiTheme="majorHAnsi" w:hAnsiTheme="majorHAnsi" w:cstheme="majorHAnsi"/>
          <w:lang w:val="en-CA"/>
        </w:rPr>
        <w:t xml:space="preserve">) </w:t>
      </w:r>
      <w:r>
        <w:rPr>
          <w:rFonts w:asciiTheme="majorHAnsi" w:hAnsiTheme="majorHAnsi" w:cstheme="majorHAnsi"/>
          <w:u w:val="dotDotDash"/>
          <w:lang w:val="en-CA"/>
        </w:rPr>
        <w:t xml:space="preserve">  </w:t>
      </w:r>
      <w:proofErr w:type="gramEnd"/>
      <w:r>
        <w:rPr>
          <w:rFonts w:asciiTheme="majorHAnsi" w:hAnsiTheme="majorHAnsi" w:cstheme="majorHAnsi"/>
          <w:u w:val="dotDotDash"/>
          <w:lang w:val="en-CA"/>
        </w:rPr>
        <w:t xml:space="preserve">                                            </w:t>
      </w:r>
      <w:r w:rsidRPr="00EB48E9">
        <w:rPr>
          <w:rFonts w:asciiTheme="majorHAnsi" w:hAnsiTheme="majorHAnsi" w:cstheme="majorHAnsi"/>
          <w:u w:val="dotted"/>
          <w:lang w:val="en-CA"/>
        </w:rPr>
        <w:t xml:space="preserve"> </w:t>
      </w:r>
      <w:r w:rsidRPr="00EB48E9">
        <w:rPr>
          <w:rFonts w:asciiTheme="majorHAnsi" w:hAnsiTheme="majorHAnsi" w:cstheme="majorHAnsi"/>
          <w:lang w:val="en-CA"/>
        </w:rPr>
        <w:t>recognizes the importance of health, safety and well-being in the workplace and their positive impact on its workers. This policy is part of the company's overall strategy. It is a commitment to promote a healthy and safe work environment by promoting a culture of prevention aimed at eliminating the risk of occupational injury at the source as well as improving well-being at work, thanks to the constant vigilance of everyone.</w:t>
      </w:r>
    </w:p>
    <w:p w14:paraId="3CA10C42" w14:textId="77777777" w:rsidR="0016228A" w:rsidRPr="00EB48E9" w:rsidRDefault="0016228A" w:rsidP="0016228A">
      <w:pPr>
        <w:tabs>
          <w:tab w:val="left" w:pos="2864"/>
        </w:tabs>
        <w:jc w:val="center"/>
        <w:rPr>
          <w:rFonts w:asciiTheme="majorHAnsi" w:hAnsiTheme="majorHAnsi" w:cstheme="majorHAnsi"/>
          <w:b/>
          <w:bCs/>
          <w:i/>
          <w:iCs/>
          <w:sz w:val="20"/>
          <w:szCs w:val="20"/>
          <w:lang w:val="en-CA"/>
        </w:rPr>
      </w:pPr>
      <w:r w:rsidRPr="00EB48E9">
        <w:rPr>
          <w:rFonts w:asciiTheme="majorHAnsi" w:hAnsiTheme="majorHAnsi" w:cstheme="majorHAnsi"/>
          <w:b/>
          <w:bCs/>
          <w:i/>
          <w:iCs/>
          <w:sz w:val="20"/>
          <w:szCs w:val="20"/>
          <w:lang w:val="en-CA"/>
        </w:rPr>
        <w:t>It's human nature to forget about your well-being and safety when you feel overwhelmed.</w:t>
      </w:r>
    </w:p>
    <w:p w14:paraId="595861FC" w14:textId="77777777" w:rsidR="00FB51C5" w:rsidRPr="00BD00EB" w:rsidRDefault="00FB51C5" w:rsidP="00FB51C5">
      <w:pPr>
        <w:pStyle w:val="Titre1"/>
        <w:rPr>
          <w:rFonts w:ascii="Bahnschrift SemiCondensed" w:hAnsi="Bahnschrift SemiCondensed"/>
          <w:sz w:val="28"/>
          <w:szCs w:val="28"/>
        </w:rPr>
      </w:pPr>
      <w:r w:rsidRPr="00BD00EB">
        <w:rPr>
          <w:rFonts w:ascii="Bahnschrift SemiCondensed" w:hAnsi="Bahnschrift SemiCondensed"/>
          <w:sz w:val="28"/>
          <w:szCs w:val="28"/>
        </w:rPr>
        <w:t>Objectifs</w:t>
      </w:r>
    </w:p>
    <w:p w14:paraId="2EB3DC43" w14:textId="77777777" w:rsidR="00FB51C5" w:rsidRPr="0061479C" w:rsidRDefault="00FB51C5" w:rsidP="00FB51C5">
      <w:pPr>
        <w:tabs>
          <w:tab w:val="left" w:pos="2864"/>
        </w:tabs>
        <w:rPr>
          <w:rFonts w:asciiTheme="majorHAnsi" w:hAnsiTheme="majorHAnsi" w:cstheme="majorHAnsi"/>
          <w:sz w:val="20"/>
          <w:szCs w:val="20"/>
          <w:lang w:val="en-CA"/>
        </w:rPr>
      </w:pPr>
      <w:r w:rsidRPr="0061479C">
        <w:rPr>
          <w:rFonts w:asciiTheme="majorHAnsi" w:hAnsiTheme="majorHAnsi" w:cstheme="majorHAnsi"/>
          <w:sz w:val="20"/>
          <w:szCs w:val="20"/>
          <w:lang w:val="en-CA"/>
        </w:rPr>
        <w:t xml:space="preserve">We wish to accomplish the following with this policy: </w:t>
      </w:r>
    </w:p>
    <w:p w14:paraId="4515B667" w14:textId="77777777" w:rsidR="00FB51C5" w:rsidRPr="00EB48E9" w:rsidRDefault="00FB51C5" w:rsidP="00FB51C5">
      <w:pPr>
        <w:pStyle w:val="Paragraphedeliste"/>
        <w:numPr>
          <w:ilvl w:val="0"/>
          <w:numId w:val="2"/>
        </w:numPr>
        <w:tabs>
          <w:tab w:val="left" w:pos="2864"/>
        </w:tabs>
        <w:rPr>
          <w:rFonts w:asciiTheme="majorHAnsi" w:hAnsiTheme="majorHAnsi" w:cstheme="majorHAnsi"/>
          <w:sz w:val="20"/>
          <w:szCs w:val="20"/>
          <w:lang w:val="en-CA"/>
        </w:rPr>
      </w:pPr>
      <w:r w:rsidRPr="00EB48E9">
        <w:rPr>
          <w:rFonts w:asciiTheme="majorHAnsi" w:hAnsiTheme="majorHAnsi" w:cstheme="majorHAnsi"/>
          <w:sz w:val="20"/>
          <w:szCs w:val="20"/>
          <w:lang w:val="en-CA"/>
        </w:rPr>
        <w:t xml:space="preserve">Demystify the health and safety and well-being at </w:t>
      </w:r>
      <w:proofErr w:type="gramStart"/>
      <w:r w:rsidRPr="00EB48E9">
        <w:rPr>
          <w:rFonts w:asciiTheme="majorHAnsi" w:hAnsiTheme="majorHAnsi" w:cstheme="majorHAnsi"/>
          <w:sz w:val="20"/>
          <w:szCs w:val="20"/>
          <w:lang w:val="en-CA"/>
        </w:rPr>
        <w:t>work</w:t>
      </w:r>
      <w:proofErr w:type="gramEnd"/>
    </w:p>
    <w:p w14:paraId="6D0372DE" w14:textId="116CA1D2" w:rsidR="00FB51C5" w:rsidRDefault="00FB51C5" w:rsidP="00FB51C5">
      <w:pPr>
        <w:pStyle w:val="Paragraphedeliste"/>
        <w:numPr>
          <w:ilvl w:val="0"/>
          <w:numId w:val="2"/>
        </w:numPr>
        <w:tabs>
          <w:tab w:val="left" w:pos="2864"/>
        </w:tabs>
        <w:rPr>
          <w:rFonts w:asciiTheme="majorHAnsi" w:hAnsiTheme="majorHAnsi" w:cstheme="majorHAnsi"/>
          <w:sz w:val="20"/>
          <w:szCs w:val="20"/>
          <w:lang w:val="en-CA"/>
        </w:rPr>
      </w:pPr>
      <w:r w:rsidRPr="00EB48E9">
        <w:rPr>
          <w:rFonts w:asciiTheme="majorHAnsi" w:hAnsiTheme="majorHAnsi" w:cstheme="majorHAnsi"/>
          <w:sz w:val="20"/>
          <w:szCs w:val="20"/>
          <w:lang w:val="en-CA"/>
        </w:rPr>
        <w:t xml:space="preserve">Increase the perception of certain physical and psychosocial </w:t>
      </w:r>
      <w:proofErr w:type="gramStart"/>
      <w:r w:rsidRPr="00EB48E9">
        <w:rPr>
          <w:rFonts w:asciiTheme="majorHAnsi" w:hAnsiTheme="majorHAnsi" w:cstheme="majorHAnsi"/>
          <w:sz w:val="20"/>
          <w:szCs w:val="20"/>
          <w:lang w:val="en-CA"/>
        </w:rPr>
        <w:t>risks</w:t>
      </w:r>
      <w:proofErr w:type="gramEnd"/>
    </w:p>
    <w:p w14:paraId="0F88BC2D" w14:textId="0DAA5803" w:rsidR="00FB51C5" w:rsidRDefault="00FB51C5" w:rsidP="00FB51C5">
      <w:pPr>
        <w:pStyle w:val="Paragraphedeliste"/>
        <w:numPr>
          <w:ilvl w:val="0"/>
          <w:numId w:val="2"/>
        </w:numPr>
        <w:tabs>
          <w:tab w:val="left" w:pos="2864"/>
        </w:tabs>
        <w:rPr>
          <w:rFonts w:asciiTheme="majorHAnsi" w:hAnsiTheme="majorHAnsi" w:cstheme="majorHAnsi"/>
          <w:sz w:val="20"/>
          <w:szCs w:val="20"/>
          <w:lang w:val="en-CA"/>
        </w:rPr>
      </w:pPr>
      <w:r w:rsidRPr="00FB51C5">
        <w:rPr>
          <w:rFonts w:asciiTheme="majorHAnsi" w:hAnsiTheme="majorHAnsi" w:cstheme="majorHAnsi"/>
          <w:sz w:val="20"/>
          <w:szCs w:val="20"/>
          <w:lang w:val="en-CA"/>
        </w:rPr>
        <w:t xml:space="preserve">Promote </w:t>
      </w:r>
      <w:r>
        <w:rPr>
          <w:rFonts w:asciiTheme="majorHAnsi" w:hAnsiTheme="majorHAnsi" w:cstheme="majorHAnsi"/>
          <w:sz w:val="20"/>
          <w:szCs w:val="20"/>
          <w:lang w:val="en-CA"/>
        </w:rPr>
        <w:t xml:space="preserve">the </w:t>
      </w:r>
      <w:r w:rsidRPr="00FB51C5">
        <w:rPr>
          <w:rFonts w:asciiTheme="majorHAnsi" w:hAnsiTheme="majorHAnsi" w:cstheme="majorHAnsi"/>
          <w:sz w:val="20"/>
          <w:szCs w:val="20"/>
          <w:lang w:val="en-CA"/>
        </w:rPr>
        <w:t>communication</w:t>
      </w:r>
      <w:r>
        <w:rPr>
          <w:rFonts w:asciiTheme="majorHAnsi" w:hAnsiTheme="majorHAnsi" w:cstheme="majorHAnsi"/>
          <w:sz w:val="20"/>
          <w:szCs w:val="20"/>
          <w:lang w:val="en-CA"/>
        </w:rPr>
        <w:t xml:space="preserve"> about</w:t>
      </w:r>
      <w:r w:rsidRPr="00FB51C5">
        <w:rPr>
          <w:rFonts w:asciiTheme="majorHAnsi" w:hAnsiTheme="majorHAnsi" w:cstheme="majorHAnsi"/>
          <w:sz w:val="20"/>
          <w:szCs w:val="20"/>
          <w:lang w:val="en-CA"/>
        </w:rPr>
        <w:t xml:space="preserve"> </w:t>
      </w:r>
      <w:r w:rsidRPr="00FB51C5">
        <w:rPr>
          <w:rFonts w:asciiTheme="majorHAnsi" w:hAnsiTheme="majorHAnsi" w:cstheme="majorHAnsi"/>
          <w:sz w:val="20"/>
          <w:szCs w:val="20"/>
          <w:lang w:val="en-CA"/>
        </w:rPr>
        <w:t>present and future risks in terms of health</w:t>
      </w:r>
      <w:r>
        <w:rPr>
          <w:rFonts w:asciiTheme="majorHAnsi" w:hAnsiTheme="majorHAnsi" w:cstheme="majorHAnsi"/>
          <w:sz w:val="20"/>
          <w:szCs w:val="20"/>
          <w:lang w:val="en-CA"/>
        </w:rPr>
        <w:t xml:space="preserve"> and </w:t>
      </w:r>
      <w:r w:rsidRPr="00FB51C5">
        <w:rPr>
          <w:rFonts w:asciiTheme="majorHAnsi" w:hAnsiTheme="majorHAnsi" w:cstheme="majorHAnsi"/>
          <w:sz w:val="20"/>
          <w:szCs w:val="20"/>
          <w:lang w:val="en-CA"/>
        </w:rPr>
        <w:t xml:space="preserve">safety and well-being between the company's human </w:t>
      </w:r>
      <w:proofErr w:type="gramStart"/>
      <w:r w:rsidRPr="00FB51C5">
        <w:rPr>
          <w:rFonts w:asciiTheme="majorHAnsi" w:hAnsiTheme="majorHAnsi" w:cstheme="majorHAnsi"/>
          <w:sz w:val="20"/>
          <w:szCs w:val="20"/>
          <w:lang w:val="en-CA"/>
        </w:rPr>
        <w:t>resources</w:t>
      </w:r>
      <w:proofErr w:type="gramEnd"/>
      <w:r w:rsidRPr="00FB51C5">
        <w:rPr>
          <w:rFonts w:asciiTheme="majorHAnsi" w:hAnsiTheme="majorHAnsi" w:cstheme="majorHAnsi"/>
          <w:sz w:val="20"/>
          <w:szCs w:val="20"/>
          <w:lang w:val="en-CA"/>
        </w:rPr>
        <w:t xml:space="preserve"> </w:t>
      </w:r>
    </w:p>
    <w:p w14:paraId="07CE97A7" w14:textId="77777777" w:rsidR="00FB51C5" w:rsidRPr="00EB48E9" w:rsidRDefault="00FB51C5" w:rsidP="00FB51C5">
      <w:pPr>
        <w:pStyle w:val="Paragraphedeliste"/>
        <w:numPr>
          <w:ilvl w:val="0"/>
          <w:numId w:val="2"/>
        </w:numPr>
        <w:tabs>
          <w:tab w:val="left" w:pos="2864"/>
        </w:tabs>
        <w:rPr>
          <w:rFonts w:asciiTheme="majorHAnsi" w:hAnsiTheme="majorHAnsi" w:cstheme="majorHAnsi"/>
          <w:sz w:val="20"/>
          <w:szCs w:val="20"/>
          <w:lang w:val="en-CA"/>
        </w:rPr>
      </w:pPr>
      <w:r w:rsidRPr="00EB48E9">
        <w:rPr>
          <w:rFonts w:asciiTheme="majorHAnsi" w:hAnsiTheme="majorHAnsi" w:cstheme="majorHAnsi"/>
          <w:sz w:val="20"/>
          <w:szCs w:val="20"/>
          <w:lang w:val="en-CA"/>
        </w:rPr>
        <w:t xml:space="preserve">Clarify everyone's roles and responsibilities regarding the health and well-being in the </w:t>
      </w:r>
      <w:proofErr w:type="gramStart"/>
      <w:r w:rsidRPr="00EB48E9">
        <w:rPr>
          <w:rFonts w:asciiTheme="majorHAnsi" w:hAnsiTheme="majorHAnsi" w:cstheme="majorHAnsi"/>
          <w:sz w:val="20"/>
          <w:szCs w:val="20"/>
          <w:lang w:val="en-CA"/>
        </w:rPr>
        <w:t>workplace</w:t>
      </w:r>
      <w:proofErr w:type="gramEnd"/>
    </w:p>
    <w:p w14:paraId="51BB5CA9" w14:textId="77777777" w:rsidR="00FB51C5" w:rsidRPr="00EB48E9" w:rsidRDefault="00FB51C5" w:rsidP="00FB51C5">
      <w:pPr>
        <w:pStyle w:val="Paragraphedeliste"/>
        <w:numPr>
          <w:ilvl w:val="0"/>
          <w:numId w:val="2"/>
        </w:numPr>
        <w:tabs>
          <w:tab w:val="left" w:pos="2864"/>
        </w:tabs>
        <w:rPr>
          <w:rFonts w:asciiTheme="majorHAnsi" w:hAnsiTheme="majorHAnsi" w:cstheme="majorHAnsi"/>
          <w:sz w:val="20"/>
          <w:szCs w:val="20"/>
          <w:lang w:val="en-CA"/>
        </w:rPr>
      </w:pPr>
      <w:r w:rsidRPr="00EB48E9">
        <w:rPr>
          <w:rFonts w:asciiTheme="majorHAnsi" w:hAnsiTheme="majorHAnsi" w:cstheme="majorHAnsi"/>
          <w:sz w:val="20"/>
          <w:szCs w:val="20"/>
          <w:lang w:val="en-CA"/>
        </w:rPr>
        <w:t xml:space="preserve">Develop a culture of prevention promoting health, particularly in the following four spheres of activity, known to have a significant impact on the health of individuals: </w:t>
      </w:r>
    </w:p>
    <w:p w14:paraId="1BDEA5E6" w14:textId="77777777" w:rsidR="00FB51C5" w:rsidRPr="00EB48E9" w:rsidRDefault="00FB51C5" w:rsidP="00FB51C5">
      <w:pPr>
        <w:tabs>
          <w:tab w:val="left" w:pos="2864"/>
        </w:tabs>
        <w:ind w:left="708"/>
        <w:rPr>
          <w:rFonts w:asciiTheme="majorHAnsi" w:hAnsiTheme="majorHAnsi" w:cstheme="majorHAnsi"/>
          <w:sz w:val="20"/>
          <w:szCs w:val="20"/>
          <w:lang w:val="en-CA"/>
        </w:rPr>
      </w:pPr>
      <w:r w:rsidRPr="00EB48E9">
        <w:rPr>
          <w:rFonts w:asciiTheme="majorHAnsi" w:hAnsiTheme="majorHAnsi" w:cstheme="majorHAnsi"/>
          <w:sz w:val="20"/>
          <w:szCs w:val="20"/>
          <w:lang w:val="en-CA"/>
        </w:rPr>
        <w:t>o Attitudes and lifestyle habits</w:t>
      </w:r>
    </w:p>
    <w:p w14:paraId="478F2E9D" w14:textId="77777777" w:rsidR="00FB51C5" w:rsidRPr="00EB48E9" w:rsidRDefault="00FB51C5" w:rsidP="00FB51C5">
      <w:pPr>
        <w:tabs>
          <w:tab w:val="left" w:pos="2864"/>
        </w:tabs>
        <w:ind w:left="708"/>
        <w:rPr>
          <w:rFonts w:asciiTheme="majorHAnsi" w:hAnsiTheme="majorHAnsi" w:cstheme="majorHAnsi"/>
          <w:sz w:val="20"/>
          <w:szCs w:val="20"/>
          <w:lang w:val="en-CA"/>
        </w:rPr>
      </w:pPr>
      <w:r w:rsidRPr="00EB48E9">
        <w:rPr>
          <w:rFonts w:asciiTheme="majorHAnsi" w:hAnsiTheme="majorHAnsi" w:cstheme="majorHAnsi"/>
          <w:sz w:val="20"/>
          <w:szCs w:val="20"/>
          <w:lang w:val="en-CA"/>
        </w:rPr>
        <w:t>o Work-life balance</w:t>
      </w:r>
    </w:p>
    <w:p w14:paraId="5AFC1081" w14:textId="77777777" w:rsidR="00FB51C5" w:rsidRPr="00EB48E9" w:rsidRDefault="00FB51C5" w:rsidP="00FB51C5">
      <w:pPr>
        <w:tabs>
          <w:tab w:val="left" w:pos="2864"/>
        </w:tabs>
        <w:ind w:left="708"/>
        <w:rPr>
          <w:rFonts w:asciiTheme="majorHAnsi" w:hAnsiTheme="majorHAnsi" w:cstheme="majorHAnsi"/>
          <w:sz w:val="20"/>
          <w:szCs w:val="20"/>
          <w:lang w:val="en-CA"/>
        </w:rPr>
      </w:pPr>
      <w:r w:rsidRPr="00EB48E9">
        <w:rPr>
          <w:rFonts w:asciiTheme="majorHAnsi" w:hAnsiTheme="majorHAnsi" w:cstheme="majorHAnsi"/>
          <w:sz w:val="20"/>
          <w:szCs w:val="20"/>
          <w:lang w:val="en-CA"/>
        </w:rPr>
        <w:t>o Healthy work practices</w:t>
      </w:r>
    </w:p>
    <w:p w14:paraId="13120C0B" w14:textId="77777777" w:rsidR="00FB51C5" w:rsidRPr="00EB48E9" w:rsidRDefault="00FB51C5" w:rsidP="00FB51C5">
      <w:pPr>
        <w:tabs>
          <w:tab w:val="left" w:pos="2864"/>
        </w:tabs>
        <w:ind w:left="708"/>
        <w:rPr>
          <w:rFonts w:asciiTheme="majorHAnsi" w:hAnsiTheme="majorHAnsi" w:cstheme="majorHAnsi"/>
          <w:sz w:val="20"/>
          <w:szCs w:val="20"/>
          <w:lang w:val="en-CA"/>
        </w:rPr>
      </w:pPr>
      <w:r w:rsidRPr="00EB48E9">
        <w:rPr>
          <w:rFonts w:asciiTheme="majorHAnsi" w:hAnsiTheme="majorHAnsi" w:cstheme="majorHAnsi"/>
          <w:sz w:val="20"/>
          <w:szCs w:val="20"/>
          <w:lang w:val="en-CA"/>
        </w:rPr>
        <w:t>o Management practices</w:t>
      </w:r>
    </w:p>
    <w:p w14:paraId="6C1C3819" w14:textId="77777777" w:rsidR="00FB51C5" w:rsidRPr="00EB48E9" w:rsidRDefault="00FB51C5" w:rsidP="00FB51C5">
      <w:pPr>
        <w:pStyle w:val="Paragraphedeliste"/>
        <w:numPr>
          <w:ilvl w:val="0"/>
          <w:numId w:val="3"/>
        </w:numPr>
        <w:tabs>
          <w:tab w:val="left" w:pos="2864"/>
        </w:tabs>
        <w:rPr>
          <w:rFonts w:asciiTheme="majorHAnsi" w:hAnsiTheme="majorHAnsi" w:cstheme="majorHAnsi"/>
          <w:sz w:val="20"/>
          <w:szCs w:val="20"/>
          <w:lang w:val="en-CA"/>
        </w:rPr>
      </w:pPr>
      <w:r w:rsidRPr="00EB48E9">
        <w:rPr>
          <w:rFonts w:asciiTheme="majorHAnsi" w:hAnsiTheme="majorHAnsi" w:cstheme="majorHAnsi"/>
          <w:sz w:val="20"/>
          <w:szCs w:val="20"/>
          <w:lang w:val="en-CA"/>
        </w:rPr>
        <w:t xml:space="preserve">Stir up everyone’s commitment by working together towards a safe and healthy workplace </w:t>
      </w:r>
      <w:proofErr w:type="gramStart"/>
      <w:r w:rsidRPr="00EB48E9">
        <w:rPr>
          <w:rFonts w:asciiTheme="majorHAnsi" w:hAnsiTheme="majorHAnsi" w:cstheme="majorHAnsi"/>
          <w:sz w:val="20"/>
          <w:szCs w:val="20"/>
          <w:lang w:val="en-CA"/>
        </w:rPr>
        <w:t>environment</w:t>
      </w:r>
      <w:proofErr w:type="gramEnd"/>
    </w:p>
    <w:p w14:paraId="11A10C7F" w14:textId="77777777" w:rsidR="00FB51C5" w:rsidRPr="00EB48E9" w:rsidRDefault="00FB51C5" w:rsidP="00FB51C5">
      <w:pPr>
        <w:pStyle w:val="Paragraphedeliste"/>
        <w:numPr>
          <w:ilvl w:val="0"/>
          <w:numId w:val="3"/>
        </w:numPr>
        <w:tabs>
          <w:tab w:val="left" w:pos="2864"/>
        </w:tabs>
        <w:rPr>
          <w:rFonts w:asciiTheme="majorHAnsi" w:hAnsiTheme="majorHAnsi" w:cstheme="majorHAnsi"/>
          <w:sz w:val="20"/>
          <w:szCs w:val="20"/>
          <w:lang w:val="en-CA"/>
        </w:rPr>
      </w:pPr>
      <w:r w:rsidRPr="00EB48E9">
        <w:rPr>
          <w:rFonts w:asciiTheme="majorHAnsi" w:hAnsiTheme="majorHAnsi" w:cstheme="majorHAnsi"/>
          <w:sz w:val="20"/>
          <w:szCs w:val="20"/>
          <w:lang w:val="en-CA"/>
        </w:rPr>
        <w:t>Other (company specific) objective(s):</w:t>
      </w:r>
    </w:p>
    <w:p w14:paraId="6A692FE3" w14:textId="77777777" w:rsidR="00FB51C5" w:rsidRDefault="00FB51C5" w:rsidP="00FB51C5">
      <w:pPr>
        <w:tabs>
          <w:tab w:val="left" w:pos="2864"/>
        </w:tabs>
        <w:ind w:left="360"/>
        <w:rPr>
          <w:sz w:val="20"/>
          <w:szCs w:val="20"/>
          <w:u w:val="dotDash"/>
          <w:lang w:val="en-CA"/>
        </w:rPr>
      </w:pPr>
      <w:r>
        <w:rPr>
          <w:sz w:val="20"/>
          <w:szCs w:val="20"/>
          <w:u w:val="dotDash"/>
          <w:lang w:val="en-CA"/>
        </w:rPr>
        <w:t>______________________________________________________________________________________________________________________________________________________________________</w:t>
      </w:r>
    </w:p>
    <w:p w14:paraId="5AFF1B7E" w14:textId="77777777" w:rsidR="00FB51C5" w:rsidRPr="00EB48E9" w:rsidRDefault="00FB51C5" w:rsidP="00FB51C5">
      <w:pPr>
        <w:pStyle w:val="Paragraphedeliste"/>
        <w:tabs>
          <w:tab w:val="left" w:pos="2864"/>
        </w:tabs>
        <w:ind w:left="360"/>
        <w:rPr>
          <w:rFonts w:asciiTheme="majorHAnsi" w:hAnsiTheme="majorHAnsi" w:cstheme="majorHAnsi"/>
          <w:sz w:val="20"/>
          <w:szCs w:val="20"/>
          <w:lang w:val="en-CA"/>
        </w:rPr>
      </w:pPr>
    </w:p>
    <w:p w14:paraId="33E85572" w14:textId="77777777" w:rsidR="00FB51C5" w:rsidRPr="00BD00EB" w:rsidRDefault="00FB51C5" w:rsidP="00FB51C5">
      <w:pPr>
        <w:pStyle w:val="Titre1"/>
        <w:rPr>
          <w:rFonts w:ascii="Bahnschrift SemiCondensed" w:hAnsi="Bahnschrift SemiCondensed"/>
          <w:sz w:val="28"/>
          <w:szCs w:val="28"/>
        </w:rPr>
      </w:pPr>
      <w:proofErr w:type="spellStart"/>
      <w:r w:rsidRPr="00BD00EB">
        <w:rPr>
          <w:rFonts w:ascii="Bahnschrift SemiCondensed" w:hAnsi="Bahnschrift SemiCondensed"/>
          <w:sz w:val="28"/>
          <w:szCs w:val="28"/>
        </w:rPr>
        <w:lastRenderedPageBreak/>
        <w:t>Definitions</w:t>
      </w:r>
      <w:proofErr w:type="spellEnd"/>
    </w:p>
    <w:p w14:paraId="7322D678" w14:textId="1E27AEE9" w:rsidR="00FB51C5" w:rsidRDefault="00FB51C5" w:rsidP="00FB51C5">
      <w:pPr>
        <w:tabs>
          <w:tab w:val="left" w:pos="2864"/>
        </w:tabs>
        <w:rPr>
          <w:rFonts w:asciiTheme="majorHAnsi" w:hAnsiTheme="majorHAnsi" w:cstheme="majorHAnsi"/>
          <w:sz w:val="20"/>
          <w:szCs w:val="20"/>
          <w:lang w:val="en-CA"/>
        </w:rPr>
      </w:pPr>
      <w:r w:rsidRPr="00C97831">
        <w:rPr>
          <w:rFonts w:asciiTheme="majorHAnsi" w:hAnsiTheme="majorHAnsi" w:cstheme="majorHAnsi"/>
          <w:b/>
          <w:bCs/>
          <w:sz w:val="20"/>
          <w:szCs w:val="20"/>
          <w:lang w:val="en-CA"/>
        </w:rPr>
        <w:t>Well-being at work:</w:t>
      </w:r>
      <w:r w:rsidRPr="00C97831">
        <w:rPr>
          <w:rFonts w:asciiTheme="majorHAnsi" w:hAnsiTheme="majorHAnsi" w:cstheme="majorHAnsi"/>
          <w:sz w:val="20"/>
          <w:szCs w:val="20"/>
          <w:lang w:val="en-CA"/>
        </w:rPr>
        <w:t xml:space="preserve"> general feeling of satisfaction and fulfillment at and through work that goes beyond the absence of health</w:t>
      </w:r>
      <w:r>
        <w:rPr>
          <w:rFonts w:asciiTheme="majorHAnsi" w:hAnsiTheme="majorHAnsi" w:cstheme="majorHAnsi"/>
          <w:sz w:val="20"/>
          <w:szCs w:val="20"/>
          <w:lang w:val="en-CA"/>
        </w:rPr>
        <w:t xml:space="preserve"> damage</w:t>
      </w:r>
      <w:r w:rsidRPr="00C97831">
        <w:rPr>
          <w:rFonts w:asciiTheme="majorHAnsi" w:hAnsiTheme="majorHAnsi" w:cstheme="majorHAnsi"/>
          <w:sz w:val="20"/>
          <w:szCs w:val="20"/>
          <w:lang w:val="en-CA"/>
        </w:rPr>
        <w:t xml:space="preserve">. Well-being emphasizes the personal and collective perception of situations and constraints in the professional sphere. The meaning of these realities has, for everyone, physical, psychological, </w:t>
      </w:r>
      <w:proofErr w:type="gramStart"/>
      <w:r w:rsidRPr="00C97831">
        <w:rPr>
          <w:rFonts w:asciiTheme="majorHAnsi" w:hAnsiTheme="majorHAnsi" w:cstheme="majorHAnsi"/>
          <w:sz w:val="20"/>
          <w:szCs w:val="20"/>
          <w:lang w:val="en-CA"/>
        </w:rPr>
        <w:t>emotional</w:t>
      </w:r>
      <w:proofErr w:type="gramEnd"/>
      <w:r w:rsidRPr="00C97831">
        <w:rPr>
          <w:rFonts w:asciiTheme="majorHAnsi" w:hAnsiTheme="majorHAnsi" w:cstheme="majorHAnsi"/>
          <w:sz w:val="20"/>
          <w:szCs w:val="20"/>
          <w:lang w:val="en-CA"/>
        </w:rPr>
        <w:t xml:space="preserve"> and psychosocial consequences </w:t>
      </w:r>
      <w:r>
        <w:rPr>
          <w:rFonts w:asciiTheme="majorHAnsi" w:hAnsiTheme="majorHAnsi" w:cstheme="majorHAnsi"/>
          <w:sz w:val="20"/>
          <w:szCs w:val="20"/>
          <w:lang w:val="en-CA"/>
        </w:rPr>
        <w:t xml:space="preserve">that </w:t>
      </w:r>
      <w:r w:rsidRPr="00C97831">
        <w:rPr>
          <w:rFonts w:asciiTheme="majorHAnsi" w:hAnsiTheme="majorHAnsi" w:cstheme="majorHAnsi"/>
          <w:sz w:val="20"/>
          <w:szCs w:val="20"/>
          <w:lang w:val="en-CA"/>
        </w:rPr>
        <w:t>translates into a certain level of efficiency for the company.</w:t>
      </w:r>
      <w:r>
        <w:rPr>
          <w:rFonts w:asciiTheme="majorHAnsi" w:hAnsiTheme="majorHAnsi" w:cstheme="majorHAnsi"/>
          <w:sz w:val="20"/>
          <w:szCs w:val="20"/>
          <w:lang w:val="en-CA"/>
        </w:rPr>
        <w:t xml:space="preserve"> (</w:t>
      </w:r>
      <w:r w:rsidR="00652118">
        <w:rPr>
          <w:rFonts w:asciiTheme="majorHAnsi" w:hAnsiTheme="majorHAnsi" w:cstheme="majorHAnsi"/>
          <w:sz w:val="20"/>
          <w:szCs w:val="20"/>
          <w:lang w:val="en-CA"/>
        </w:rPr>
        <w:t xml:space="preserve">INRS) </w:t>
      </w:r>
      <w:r w:rsidR="00652118" w:rsidRPr="00C97831">
        <w:rPr>
          <w:rFonts w:asciiTheme="majorHAnsi" w:hAnsiTheme="majorHAnsi" w:cstheme="majorHAnsi"/>
          <w:i/>
          <w:iCs/>
          <w:sz w:val="20"/>
          <w:szCs w:val="20"/>
          <w:lang w:val="en-CA"/>
        </w:rPr>
        <w:t>(</w:t>
      </w:r>
      <w:r w:rsidRPr="00076F51">
        <w:rPr>
          <w:rFonts w:asciiTheme="majorHAnsi" w:hAnsiTheme="majorHAnsi" w:cstheme="majorHAnsi"/>
          <w:i/>
          <w:iCs/>
          <w:sz w:val="20"/>
          <w:szCs w:val="20"/>
          <w:lang w:val="en-CA"/>
        </w:rPr>
        <w:t>English translation from French)</w:t>
      </w:r>
      <w:r>
        <w:rPr>
          <w:rFonts w:asciiTheme="majorHAnsi" w:hAnsiTheme="majorHAnsi" w:cstheme="majorHAnsi"/>
          <w:sz w:val="20"/>
          <w:szCs w:val="20"/>
          <w:lang w:val="en-CA"/>
        </w:rPr>
        <w:t xml:space="preserve"> </w:t>
      </w:r>
    </w:p>
    <w:p w14:paraId="1A8AB48E" w14:textId="77777777" w:rsidR="00FB51C5" w:rsidRDefault="00FB51C5" w:rsidP="00FB51C5">
      <w:pPr>
        <w:tabs>
          <w:tab w:val="left" w:pos="2864"/>
        </w:tabs>
        <w:rPr>
          <w:rFonts w:asciiTheme="majorHAnsi" w:hAnsiTheme="majorHAnsi" w:cstheme="majorHAnsi"/>
          <w:sz w:val="20"/>
          <w:szCs w:val="20"/>
          <w:lang w:val="en-CA"/>
        </w:rPr>
      </w:pPr>
      <w:r w:rsidRPr="00F541AB">
        <w:rPr>
          <w:rFonts w:asciiTheme="majorHAnsi" w:hAnsiTheme="majorHAnsi" w:cstheme="majorHAnsi"/>
          <w:b/>
          <w:bCs/>
          <w:sz w:val="20"/>
          <w:szCs w:val="20"/>
          <w:lang w:val="en-CA"/>
        </w:rPr>
        <w:t>Positive work environment</w:t>
      </w:r>
      <w:r>
        <w:rPr>
          <w:rFonts w:asciiTheme="majorHAnsi" w:hAnsiTheme="majorHAnsi" w:cstheme="majorHAnsi"/>
          <w:sz w:val="20"/>
          <w:szCs w:val="20"/>
          <w:lang w:val="en-CA"/>
        </w:rPr>
        <w:t xml:space="preserve">: a </w:t>
      </w:r>
      <w:r w:rsidRPr="00F541AB">
        <w:rPr>
          <w:rFonts w:asciiTheme="majorHAnsi" w:hAnsiTheme="majorHAnsi" w:cstheme="majorHAnsi"/>
          <w:sz w:val="20"/>
          <w:szCs w:val="20"/>
          <w:lang w:val="en-CA"/>
        </w:rPr>
        <w:t xml:space="preserve">work environment that promotes the physical and psychological well-being of all and actively contributes to preventing damage to physical and mental health through negligence, </w:t>
      </w:r>
      <w:proofErr w:type="gramStart"/>
      <w:r w:rsidRPr="00F541AB">
        <w:rPr>
          <w:rFonts w:asciiTheme="majorHAnsi" w:hAnsiTheme="majorHAnsi" w:cstheme="majorHAnsi"/>
          <w:sz w:val="20"/>
          <w:szCs w:val="20"/>
          <w:lang w:val="en-CA"/>
        </w:rPr>
        <w:t>recklessness</w:t>
      </w:r>
      <w:proofErr w:type="gramEnd"/>
      <w:r w:rsidRPr="00F541AB">
        <w:rPr>
          <w:rFonts w:asciiTheme="majorHAnsi" w:hAnsiTheme="majorHAnsi" w:cstheme="majorHAnsi"/>
          <w:sz w:val="20"/>
          <w:szCs w:val="20"/>
          <w:lang w:val="en-CA"/>
        </w:rPr>
        <w:t xml:space="preserve"> or deliberate action. A healthy and safe work environment allows fulfillment at work, in a climate of respect, and helps to prevent acute manifestations of stress, violence (the use of physical force against another person or a group of people, which may result in physical, </w:t>
      </w:r>
      <w:proofErr w:type="gramStart"/>
      <w:r w:rsidRPr="00F541AB">
        <w:rPr>
          <w:rFonts w:asciiTheme="majorHAnsi" w:hAnsiTheme="majorHAnsi" w:cstheme="majorHAnsi"/>
          <w:sz w:val="20"/>
          <w:szCs w:val="20"/>
          <w:lang w:val="en-CA"/>
        </w:rPr>
        <w:t>sexual</w:t>
      </w:r>
      <w:proofErr w:type="gramEnd"/>
      <w:r w:rsidRPr="00F541AB">
        <w:rPr>
          <w:rFonts w:asciiTheme="majorHAnsi" w:hAnsiTheme="majorHAnsi" w:cstheme="majorHAnsi"/>
          <w:sz w:val="20"/>
          <w:szCs w:val="20"/>
          <w:lang w:val="en-CA"/>
        </w:rPr>
        <w:t xml:space="preserve"> or psychological harm) or exhaustion, as well as damage to physical integrity.</w:t>
      </w:r>
    </w:p>
    <w:p w14:paraId="563D61E8" w14:textId="19723BB9" w:rsidR="00FB51C5" w:rsidRDefault="00FB51C5" w:rsidP="00FB51C5">
      <w:pPr>
        <w:tabs>
          <w:tab w:val="left" w:pos="2864"/>
        </w:tabs>
        <w:rPr>
          <w:rFonts w:asciiTheme="majorHAnsi" w:hAnsiTheme="majorHAnsi" w:cstheme="majorHAnsi"/>
          <w:i/>
          <w:iCs/>
          <w:sz w:val="20"/>
          <w:szCs w:val="20"/>
          <w:lang w:val="en-CA"/>
        </w:rPr>
      </w:pPr>
      <w:r w:rsidRPr="00453A35">
        <w:rPr>
          <w:rFonts w:asciiTheme="majorHAnsi" w:hAnsiTheme="majorHAnsi" w:cstheme="majorHAnsi"/>
          <w:b/>
          <w:bCs/>
          <w:sz w:val="20"/>
          <w:szCs w:val="20"/>
          <w:lang w:val="en-CA"/>
        </w:rPr>
        <w:t>Work accident</w:t>
      </w:r>
      <w:r>
        <w:rPr>
          <w:rFonts w:asciiTheme="majorHAnsi" w:hAnsiTheme="majorHAnsi" w:cstheme="majorHAnsi"/>
          <w:sz w:val="20"/>
          <w:szCs w:val="20"/>
          <w:lang w:val="en-CA"/>
        </w:rPr>
        <w:t xml:space="preserve">: a </w:t>
      </w:r>
      <w:r w:rsidRPr="00453A35">
        <w:rPr>
          <w:rFonts w:asciiTheme="majorHAnsi" w:hAnsiTheme="majorHAnsi" w:cstheme="majorHAnsi"/>
          <w:sz w:val="20"/>
          <w:szCs w:val="20"/>
          <w:lang w:val="en-CA"/>
        </w:rPr>
        <w:t xml:space="preserve">sudden and unforeseen event attributable to any cause, occurring to a person because of or in the course of his work and which results in an </w:t>
      </w:r>
      <w:r>
        <w:rPr>
          <w:rFonts w:asciiTheme="majorHAnsi" w:hAnsiTheme="majorHAnsi" w:cstheme="majorHAnsi"/>
          <w:sz w:val="20"/>
          <w:szCs w:val="20"/>
          <w:lang w:val="en-CA"/>
        </w:rPr>
        <w:t>occupational</w:t>
      </w:r>
      <w:r w:rsidRPr="00453A35">
        <w:rPr>
          <w:rFonts w:asciiTheme="majorHAnsi" w:hAnsiTheme="majorHAnsi" w:cstheme="majorHAnsi"/>
          <w:sz w:val="20"/>
          <w:szCs w:val="20"/>
          <w:lang w:val="en-CA"/>
        </w:rPr>
        <w:t xml:space="preserve"> injury for him.</w:t>
      </w:r>
      <w:r>
        <w:rPr>
          <w:rFonts w:asciiTheme="majorHAnsi" w:hAnsiTheme="majorHAnsi" w:cstheme="majorHAnsi"/>
          <w:sz w:val="20"/>
          <w:szCs w:val="20"/>
          <w:lang w:val="en-CA"/>
        </w:rPr>
        <w:t xml:space="preserve"> (LATMP) </w:t>
      </w:r>
      <w:r w:rsidRPr="00076F51">
        <w:rPr>
          <w:rFonts w:asciiTheme="majorHAnsi" w:hAnsiTheme="majorHAnsi" w:cstheme="majorHAnsi"/>
          <w:i/>
          <w:iCs/>
          <w:sz w:val="20"/>
          <w:szCs w:val="20"/>
          <w:lang w:val="en-CA"/>
        </w:rPr>
        <w:t>(English translation from French)</w:t>
      </w:r>
    </w:p>
    <w:p w14:paraId="4F682B5F" w14:textId="77777777" w:rsidR="00076F51" w:rsidRPr="00BD00EB" w:rsidRDefault="00076F51" w:rsidP="00076F51">
      <w:pPr>
        <w:pStyle w:val="Titre1"/>
        <w:spacing w:before="480"/>
        <w:rPr>
          <w:rFonts w:ascii="Bahnschrift SemiCondensed" w:hAnsi="Bahnschrift SemiCondensed"/>
          <w:sz w:val="28"/>
          <w:szCs w:val="28"/>
        </w:rPr>
      </w:pPr>
      <w:r w:rsidRPr="00BD00EB">
        <w:rPr>
          <w:rFonts w:ascii="Bahnschrift SemiCondensed" w:hAnsi="Bahnschrift SemiCondensed"/>
          <w:sz w:val="28"/>
          <w:szCs w:val="28"/>
        </w:rPr>
        <w:t>Principles</w:t>
      </w:r>
    </w:p>
    <w:p w14:paraId="7608E30F" w14:textId="77777777" w:rsidR="00076F51" w:rsidRPr="002940C3" w:rsidRDefault="00076F51" w:rsidP="00076F51">
      <w:pPr>
        <w:tabs>
          <w:tab w:val="left" w:pos="2864"/>
        </w:tabs>
        <w:rPr>
          <w:rFonts w:asciiTheme="majorHAnsi" w:hAnsiTheme="majorHAnsi" w:cstheme="majorHAnsi"/>
          <w:lang w:val="en-CA"/>
        </w:rPr>
      </w:pPr>
      <w:r w:rsidRPr="00076F51">
        <w:rPr>
          <w:rFonts w:asciiTheme="majorHAnsi" w:hAnsiTheme="majorHAnsi" w:cstheme="majorHAnsi"/>
          <w:sz w:val="20"/>
          <w:szCs w:val="20"/>
          <w:lang w:val="en-CA"/>
        </w:rPr>
        <w:t>The members of this company</w:t>
      </w:r>
      <w:r>
        <w:rPr>
          <w:rFonts w:asciiTheme="majorHAnsi" w:hAnsiTheme="majorHAnsi" w:cstheme="majorHAnsi"/>
          <w:sz w:val="20"/>
          <w:szCs w:val="20"/>
          <w:lang w:val="en-CA"/>
        </w:rPr>
        <w:t xml:space="preserve"> </w:t>
      </w:r>
      <w:r w:rsidRPr="002940C3">
        <w:rPr>
          <w:rFonts w:asciiTheme="majorHAnsi" w:hAnsiTheme="majorHAnsi" w:cstheme="majorHAnsi"/>
          <w:lang w:val="en-CA"/>
        </w:rPr>
        <w:t xml:space="preserve">are at the heart of the activities that allow it to function properly. Their health and well-being are real concerns. Everyone is committed to prioritize health, </w:t>
      </w:r>
      <w:proofErr w:type="gramStart"/>
      <w:r w:rsidRPr="002940C3">
        <w:rPr>
          <w:rFonts w:asciiTheme="majorHAnsi" w:hAnsiTheme="majorHAnsi" w:cstheme="majorHAnsi"/>
          <w:lang w:val="en-CA"/>
        </w:rPr>
        <w:t>safety</w:t>
      </w:r>
      <w:proofErr w:type="gramEnd"/>
      <w:r w:rsidRPr="002940C3">
        <w:rPr>
          <w:rFonts w:asciiTheme="majorHAnsi" w:hAnsiTheme="majorHAnsi" w:cstheme="majorHAnsi"/>
          <w:lang w:val="en-CA"/>
        </w:rPr>
        <w:t xml:space="preserve"> and well-being practices. To ensure the application of this policy, it is essential to take an interest in the needs and concerns of all.</w:t>
      </w:r>
    </w:p>
    <w:p w14:paraId="4DFBB620" w14:textId="77777777" w:rsidR="00076F51" w:rsidRPr="002940C3" w:rsidRDefault="00076F51" w:rsidP="00076F51">
      <w:pPr>
        <w:tabs>
          <w:tab w:val="left" w:pos="2864"/>
        </w:tabs>
        <w:rPr>
          <w:rFonts w:asciiTheme="majorHAnsi" w:hAnsiTheme="majorHAnsi" w:cstheme="majorHAnsi"/>
          <w:lang w:val="en-CA"/>
        </w:rPr>
      </w:pPr>
      <w:r w:rsidRPr="002940C3">
        <w:rPr>
          <w:rFonts w:asciiTheme="majorHAnsi" w:hAnsiTheme="majorHAnsi" w:cstheme="majorHAnsi"/>
          <w:lang w:val="en-CA"/>
        </w:rPr>
        <w:t>Here are the principles that all members of (</w:t>
      </w:r>
      <w:r w:rsidRPr="002940C3">
        <w:rPr>
          <w:rFonts w:asciiTheme="majorHAnsi" w:hAnsiTheme="majorHAnsi" w:cstheme="majorHAnsi"/>
          <w:i/>
          <w:iCs/>
          <w:lang w:val="en-CA"/>
        </w:rPr>
        <w:t>company’s name</w:t>
      </w:r>
      <w:r w:rsidRPr="002940C3">
        <w:rPr>
          <w:rFonts w:asciiTheme="majorHAnsi" w:hAnsiTheme="majorHAnsi" w:cstheme="majorHAnsi"/>
          <w:lang w:val="en-CA"/>
        </w:rPr>
        <w:t>)</w:t>
      </w:r>
      <w:r w:rsidRPr="002940C3">
        <w:rPr>
          <w:rFonts w:asciiTheme="majorHAnsi" w:hAnsiTheme="majorHAnsi" w:cstheme="majorHAnsi"/>
          <w:u w:val="dotDotDash"/>
          <w:lang w:val="en-CA"/>
        </w:rPr>
        <w:t xml:space="preserve"> _________________________</w:t>
      </w:r>
      <w:r w:rsidRPr="002940C3">
        <w:rPr>
          <w:rFonts w:asciiTheme="majorHAnsi" w:hAnsiTheme="majorHAnsi" w:cstheme="majorHAnsi"/>
          <w:lang w:val="en-CA"/>
        </w:rPr>
        <w:t xml:space="preserve"> should adopt in terms of health</w:t>
      </w:r>
      <w:r>
        <w:rPr>
          <w:rFonts w:asciiTheme="majorHAnsi" w:hAnsiTheme="majorHAnsi" w:cstheme="majorHAnsi"/>
          <w:lang w:val="en-CA"/>
        </w:rPr>
        <w:t xml:space="preserve"> and </w:t>
      </w:r>
      <w:r w:rsidRPr="002940C3">
        <w:rPr>
          <w:rFonts w:asciiTheme="majorHAnsi" w:hAnsiTheme="majorHAnsi" w:cstheme="majorHAnsi"/>
          <w:lang w:val="en-CA"/>
        </w:rPr>
        <w:t>safety and well-being</w:t>
      </w:r>
      <w:r>
        <w:rPr>
          <w:rFonts w:asciiTheme="majorHAnsi" w:hAnsiTheme="majorHAnsi" w:cstheme="majorHAnsi"/>
          <w:lang w:val="en-CA"/>
        </w:rPr>
        <w:t xml:space="preserve"> practices</w:t>
      </w:r>
      <w:r w:rsidRPr="002940C3">
        <w:rPr>
          <w:rFonts w:asciiTheme="majorHAnsi" w:hAnsiTheme="majorHAnsi" w:cstheme="majorHAnsi"/>
          <w:lang w:val="en-CA"/>
        </w:rPr>
        <w:t xml:space="preserve">: </w:t>
      </w:r>
    </w:p>
    <w:p w14:paraId="737216B2" w14:textId="77777777" w:rsidR="00076F51" w:rsidRPr="002940C3" w:rsidRDefault="00076F51" w:rsidP="00076F51">
      <w:pPr>
        <w:tabs>
          <w:tab w:val="left" w:pos="2864"/>
        </w:tabs>
        <w:rPr>
          <w:rFonts w:asciiTheme="majorHAnsi" w:hAnsiTheme="majorHAnsi" w:cstheme="majorHAnsi"/>
          <w:b/>
          <w:bCs/>
          <w:lang w:val="en-CA"/>
        </w:rPr>
      </w:pPr>
      <w:r w:rsidRPr="002940C3">
        <w:rPr>
          <w:rFonts w:asciiTheme="majorHAnsi" w:hAnsiTheme="majorHAnsi" w:cstheme="majorHAnsi"/>
          <w:b/>
          <w:bCs/>
          <w:lang w:val="en-CA"/>
        </w:rPr>
        <w:t xml:space="preserve">Health and Safety </w:t>
      </w:r>
    </w:p>
    <w:p w14:paraId="7ADDA7DE" w14:textId="77777777" w:rsidR="00076F51" w:rsidRPr="002940C3" w:rsidRDefault="00076F51" w:rsidP="00076F51">
      <w:pPr>
        <w:pStyle w:val="Paragraphedeliste"/>
        <w:numPr>
          <w:ilvl w:val="0"/>
          <w:numId w:val="4"/>
        </w:numPr>
        <w:tabs>
          <w:tab w:val="left" w:pos="2864"/>
        </w:tabs>
        <w:spacing w:line="276" w:lineRule="auto"/>
        <w:rPr>
          <w:rFonts w:asciiTheme="majorHAnsi" w:hAnsiTheme="majorHAnsi" w:cstheme="majorHAnsi"/>
          <w:lang w:val="en-CA"/>
        </w:rPr>
      </w:pPr>
      <w:r w:rsidRPr="002940C3">
        <w:rPr>
          <w:rFonts w:asciiTheme="majorHAnsi" w:hAnsiTheme="majorHAnsi" w:cstheme="majorHAnsi"/>
          <w:lang w:val="en-CA"/>
        </w:rPr>
        <w:t xml:space="preserve">Adopt a proactive stance in eliminating health and safety and wellness risks in the </w:t>
      </w:r>
      <w:proofErr w:type="gramStart"/>
      <w:r w:rsidRPr="002940C3">
        <w:rPr>
          <w:rFonts w:asciiTheme="majorHAnsi" w:hAnsiTheme="majorHAnsi" w:cstheme="majorHAnsi"/>
          <w:lang w:val="en-CA"/>
        </w:rPr>
        <w:t>workplace</w:t>
      </w:r>
      <w:proofErr w:type="gramEnd"/>
    </w:p>
    <w:p w14:paraId="247DDD92" w14:textId="648067FC" w:rsidR="00076F51" w:rsidRDefault="00076F51" w:rsidP="00076F51">
      <w:pPr>
        <w:pStyle w:val="Paragraphedeliste"/>
        <w:numPr>
          <w:ilvl w:val="0"/>
          <w:numId w:val="4"/>
        </w:numPr>
        <w:tabs>
          <w:tab w:val="left" w:pos="2864"/>
        </w:tabs>
        <w:spacing w:line="276" w:lineRule="auto"/>
        <w:rPr>
          <w:rFonts w:asciiTheme="majorHAnsi" w:hAnsiTheme="majorHAnsi" w:cstheme="majorHAnsi"/>
          <w:lang w:val="en-CA"/>
        </w:rPr>
      </w:pPr>
      <w:r w:rsidRPr="002940C3">
        <w:rPr>
          <w:rFonts w:asciiTheme="majorHAnsi" w:hAnsiTheme="majorHAnsi" w:cstheme="majorHAnsi"/>
          <w:lang w:val="en-CA"/>
        </w:rPr>
        <w:t xml:space="preserve">Participate in the identification of risks in the workplace and contribute to their </w:t>
      </w:r>
      <w:proofErr w:type="gramStart"/>
      <w:r w:rsidRPr="002940C3">
        <w:rPr>
          <w:rFonts w:asciiTheme="majorHAnsi" w:hAnsiTheme="majorHAnsi" w:cstheme="majorHAnsi"/>
          <w:lang w:val="en-CA"/>
        </w:rPr>
        <w:t>prevention</w:t>
      </w:r>
      <w:proofErr w:type="gramEnd"/>
    </w:p>
    <w:p w14:paraId="2D221D84" w14:textId="41E24931" w:rsidR="00076F51" w:rsidRDefault="00076F51" w:rsidP="00076F51">
      <w:pPr>
        <w:pStyle w:val="Paragraphedeliste"/>
        <w:numPr>
          <w:ilvl w:val="0"/>
          <w:numId w:val="4"/>
        </w:numPr>
        <w:tabs>
          <w:tab w:val="left" w:pos="2864"/>
        </w:tabs>
        <w:spacing w:line="276" w:lineRule="auto"/>
        <w:rPr>
          <w:rFonts w:asciiTheme="majorHAnsi" w:hAnsiTheme="majorHAnsi" w:cstheme="majorHAnsi"/>
          <w:lang w:val="en-CA"/>
        </w:rPr>
      </w:pPr>
      <w:r w:rsidRPr="00076F51">
        <w:rPr>
          <w:rFonts w:asciiTheme="majorHAnsi" w:hAnsiTheme="majorHAnsi" w:cstheme="majorHAnsi"/>
          <w:lang w:val="en-CA"/>
        </w:rPr>
        <w:t xml:space="preserve">Use all means and knowledge to protect ourselves and those around </w:t>
      </w:r>
      <w:proofErr w:type="gramStart"/>
      <w:r w:rsidRPr="00076F51">
        <w:rPr>
          <w:rFonts w:asciiTheme="majorHAnsi" w:hAnsiTheme="majorHAnsi" w:cstheme="majorHAnsi"/>
          <w:lang w:val="en-CA"/>
        </w:rPr>
        <w:t>us</w:t>
      </w:r>
      <w:proofErr w:type="gramEnd"/>
    </w:p>
    <w:p w14:paraId="1C08A5F2" w14:textId="77777777" w:rsidR="00076F51" w:rsidRPr="002940C3" w:rsidRDefault="00076F51" w:rsidP="00076F51">
      <w:pPr>
        <w:pStyle w:val="Paragraphedeliste"/>
        <w:numPr>
          <w:ilvl w:val="0"/>
          <w:numId w:val="4"/>
        </w:numPr>
        <w:tabs>
          <w:tab w:val="left" w:pos="2864"/>
        </w:tabs>
        <w:spacing w:line="276" w:lineRule="auto"/>
        <w:rPr>
          <w:rFonts w:asciiTheme="majorHAnsi" w:hAnsiTheme="majorHAnsi" w:cstheme="majorHAnsi"/>
          <w:lang w:val="en-CA"/>
        </w:rPr>
      </w:pPr>
      <w:r w:rsidRPr="002940C3">
        <w:rPr>
          <w:rFonts w:asciiTheme="majorHAnsi" w:hAnsiTheme="majorHAnsi" w:cstheme="majorHAnsi"/>
          <w:lang w:val="en-CA"/>
        </w:rPr>
        <w:t xml:space="preserve">Participate in the periodic meetings and discussions on OHS </w:t>
      </w:r>
      <w:proofErr w:type="gramStart"/>
      <w:r w:rsidRPr="002940C3">
        <w:rPr>
          <w:rFonts w:asciiTheme="majorHAnsi" w:hAnsiTheme="majorHAnsi" w:cstheme="majorHAnsi"/>
          <w:lang w:val="en-CA"/>
        </w:rPr>
        <w:t>issues</w:t>
      </w:r>
      <w:proofErr w:type="gramEnd"/>
    </w:p>
    <w:p w14:paraId="211EA75B" w14:textId="504B2F6D" w:rsidR="00076F51" w:rsidRDefault="00472A4A" w:rsidP="00076F51">
      <w:pPr>
        <w:pStyle w:val="Paragraphedeliste"/>
        <w:numPr>
          <w:ilvl w:val="0"/>
          <w:numId w:val="4"/>
        </w:numPr>
        <w:tabs>
          <w:tab w:val="left" w:pos="2864"/>
        </w:tabs>
        <w:spacing w:line="276" w:lineRule="auto"/>
        <w:rPr>
          <w:rFonts w:asciiTheme="majorHAnsi" w:hAnsiTheme="majorHAnsi" w:cstheme="majorHAnsi"/>
          <w:lang w:val="en-CA"/>
        </w:rPr>
      </w:pPr>
      <w:bookmarkStart w:id="0" w:name="_Hlk138074059"/>
      <w:r w:rsidRPr="00472A4A">
        <w:rPr>
          <w:rFonts w:asciiTheme="majorHAnsi" w:hAnsiTheme="majorHAnsi" w:cstheme="majorHAnsi"/>
          <w:lang w:val="en-CA"/>
        </w:rPr>
        <w:t xml:space="preserve">Adopt a positive and attentive attitude regarding the suggestions </w:t>
      </w:r>
      <w:r>
        <w:rPr>
          <w:rFonts w:asciiTheme="majorHAnsi" w:hAnsiTheme="majorHAnsi" w:cstheme="majorHAnsi"/>
          <w:lang w:val="en-CA"/>
        </w:rPr>
        <w:t>brought</w:t>
      </w:r>
      <w:r w:rsidRPr="00472A4A">
        <w:rPr>
          <w:rFonts w:asciiTheme="majorHAnsi" w:hAnsiTheme="majorHAnsi" w:cstheme="majorHAnsi"/>
          <w:lang w:val="en-CA"/>
        </w:rPr>
        <w:t xml:space="preserve"> by members </w:t>
      </w:r>
      <w:r>
        <w:rPr>
          <w:rFonts w:asciiTheme="majorHAnsi" w:hAnsiTheme="majorHAnsi" w:cstheme="majorHAnsi"/>
          <w:lang w:val="en-CA"/>
        </w:rPr>
        <w:t>towards occupational health and safety</w:t>
      </w:r>
      <w:r w:rsidRPr="00472A4A">
        <w:rPr>
          <w:rFonts w:asciiTheme="majorHAnsi" w:hAnsiTheme="majorHAnsi" w:cstheme="majorHAnsi"/>
          <w:lang w:val="en-CA"/>
        </w:rPr>
        <w:t xml:space="preserve"> prevention and the well-being </w:t>
      </w:r>
      <w:r>
        <w:rPr>
          <w:rFonts w:asciiTheme="majorHAnsi" w:hAnsiTheme="majorHAnsi" w:cstheme="majorHAnsi"/>
          <w:lang w:val="en-CA"/>
        </w:rPr>
        <w:t xml:space="preserve">at </w:t>
      </w:r>
      <w:proofErr w:type="gramStart"/>
      <w:r>
        <w:rPr>
          <w:rFonts w:asciiTheme="majorHAnsi" w:hAnsiTheme="majorHAnsi" w:cstheme="majorHAnsi"/>
          <w:lang w:val="en-CA"/>
        </w:rPr>
        <w:t>work</w:t>
      </w:r>
      <w:proofErr w:type="gramEnd"/>
    </w:p>
    <w:p w14:paraId="3805AC0C" w14:textId="77777777" w:rsidR="00472A4A" w:rsidRPr="002940C3" w:rsidRDefault="00472A4A" w:rsidP="00472A4A">
      <w:pPr>
        <w:pStyle w:val="Paragraphedeliste"/>
        <w:numPr>
          <w:ilvl w:val="0"/>
          <w:numId w:val="4"/>
        </w:numPr>
        <w:tabs>
          <w:tab w:val="left" w:pos="2864"/>
        </w:tabs>
        <w:spacing w:line="276" w:lineRule="auto"/>
        <w:rPr>
          <w:rFonts w:asciiTheme="majorHAnsi" w:hAnsiTheme="majorHAnsi" w:cstheme="majorHAnsi"/>
          <w:lang w:val="en-CA"/>
        </w:rPr>
      </w:pPr>
      <w:r w:rsidRPr="002940C3">
        <w:rPr>
          <w:rFonts w:asciiTheme="majorHAnsi" w:hAnsiTheme="majorHAnsi" w:cstheme="majorHAnsi"/>
          <w:lang w:val="en-CA"/>
        </w:rPr>
        <w:t xml:space="preserve">Resolve OHS issues as they </w:t>
      </w:r>
      <w:proofErr w:type="gramStart"/>
      <w:r w:rsidRPr="002940C3">
        <w:rPr>
          <w:rFonts w:asciiTheme="majorHAnsi" w:hAnsiTheme="majorHAnsi" w:cstheme="majorHAnsi"/>
          <w:lang w:val="en-CA"/>
        </w:rPr>
        <w:t>arise</w:t>
      </w:r>
      <w:proofErr w:type="gramEnd"/>
    </w:p>
    <w:p w14:paraId="6D6DD0B7" w14:textId="77777777" w:rsidR="00472A4A" w:rsidRPr="00472A4A" w:rsidRDefault="00472A4A" w:rsidP="00472A4A">
      <w:pPr>
        <w:pStyle w:val="Paragraphedeliste"/>
        <w:numPr>
          <w:ilvl w:val="0"/>
          <w:numId w:val="4"/>
        </w:numPr>
        <w:tabs>
          <w:tab w:val="left" w:pos="2864"/>
        </w:tabs>
        <w:spacing w:line="276" w:lineRule="auto"/>
        <w:rPr>
          <w:rFonts w:asciiTheme="majorHAnsi" w:hAnsiTheme="majorHAnsi" w:cstheme="majorHAnsi"/>
          <w:lang w:val="en-CA"/>
        </w:rPr>
      </w:pPr>
      <w:r w:rsidRPr="00472A4A">
        <w:rPr>
          <w:rFonts w:asciiTheme="majorHAnsi" w:hAnsiTheme="majorHAnsi" w:cstheme="majorHAnsi"/>
          <w:lang w:val="en-CA"/>
        </w:rPr>
        <w:t xml:space="preserve">Train/educate/accompany new members on the safety procedures in place and continue to train members on the dangers in </w:t>
      </w:r>
      <w:proofErr w:type="gramStart"/>
      <w:r w:rsidRPr="00472A4A">
        <w:rPr>
          <w:rFonts w:asciiTheme="majorHAnsi" w:hAnsiTheme="majorHAnsi" w:cstheme="majorHAnsi"/>
          <w:lang w:val="en-CA"/>
        </w:rPr>
        <w:t>agriculture</w:t>
      </w:r>
      <w:proofErr w:type="gramEnd"/>
    </w:p>
    <w:p w14:paraId="28ECFD22" w14:textId="54969AD1" w:rsidR="00472A4A" w:rsidRPr="00472A4A" w:rsidRDefault="00472A4A" w:rsidP="00472A4A">
      <w:pPr>
        <w:pStyle w:val="Paragraphedeliste"/>
        <w:numPr>
          <w:ilvl w:val="0"/>
          <w:numId w:val="4"/>
        </w:numPr>
        <w:tabs>
          <w:tab w:val="left" w:pos="2864"/>
        </w:tabs>
        <w:spacing w:line="276" w:lineRule="auto"/>
        <w:rPr>
          <w:rFonts w:asciiTheme="majorHAnsi" w:hAnsiTheme="majorHAnsi" w:cstheme="majorHAnsi"/>
          <w:lang w:val="en-CA"/>
        </w:rPr>
      </w:pPr>
      <w:r w:rsidRPr="00472A4A">
        <w:rPr>
          <w:rFonts w:asciiTheme="majorHAnsi" w:hAnsiTheme="majorHAnsi" w:cstheme="majorHAnsi"/>
          <w:lang w:val="en-CA"/>
        </w:rPr>
        <w:t xml:space="preserve">Raise awareness of the benefits of respecting health and safety procedures </w:t>
      </w:r>
    </w:p>
    <w:p w14:paraId="6F673745" w14:textId="7A1ED3FA" w:rsidR="00472A4A" w:rsidRDefault="00472A4A" w:rsidP="00894004">
      <w:pPr>
        <w:pStyle w:val="Paragraphedeliste"/>
        <w:numPr>
          <w:ilvl w:val="0"/>
          <w:numId w:val="4"/>
        </w:numPr>
        <w:tabs>
          <w:tab w:val="left" w:pos="2864"/>
        </w:tabs>
        <w:spacing w:line="276" w:lineRule="auto"/>
        <w:rPr>
          <w:rFonts w:asciiTheme="majorHAnsi" w:hAnsiTheme="majorHAnsi" w:cstheme="majorHAnsi"/>
          <w:lang w:val="en-CA"/>
        </w:rPr>
      </w:pPr>
      <w:bookmarkStart w:id="1" w:name="_Hlk138074428"/>
      <w:r w:rsidRPr="00472A4A">
        <w:rPr>
          <w:rFonts w:asciiTheme="majorHAnsi" w:hAnsiTheme="majorHAnsi" w:cstheme="majorHAnsi"/>
          <w:lang w:val="en-CA"/>
        </w:rPr>
        <w:t>C</w:t>
      </w:r>
      <w:r>
        <w:rPr>
          <w:rFonts w:asciiTheme="majorHAnsi" w:hAnsiTheme="majorHAnsi" w:cstheme="majorHAnsi"/>
          <w:lang w:val="en-CA"/>
        </w:rPr>
        <w:t>onduct</w:t>
      </w:r>
      <w:r w:rsidRPr="00472A4A">
        <w:rPr>
          <w:rFonts w:asciiTheme="majorHAnsi" w:hAnsiTheme="majorHAnsi" w:cstheme="majorHAnsi"/>
          <w:lang w:val="en-CA"/>
        </w:rPr>
        <w:t xml:space="preserve"> an </w:t>
      </w:r>
      <w:r>
        <w:rPr>
          <w:rFonts w:asciiTheme="majorHAnsi" w:hAnsiTheme="majorHAnsi" w:cstheme="majorHAnsi"/>
          <w:lang w:val="en-CA"/>
        </w:rPr>
        <w:t>investigation-</w:t>
      </w:r>
      <w:r w:rsidRPr="00472A4A">
        <w:rPr>
          <w:rFonts w:asciiTheme="majorHAnsi" w:hAnsiTheme="majorHAnsi" w:cstheme="majorHAnsi"/>
          <w:lang w:val="en-CA"/>
        </w:rPr>
        <w:t xml:space="preserve">analysis following an accident or </w:t>
      </w:r>
      <w:r>
        <w:rPr>
          <w:rFonts w:asciiTheme="majorHAnsi" w:hAnsiTheme="majorHAnsi" w:cstheme="majorHAnsi"/>
          <w:lang w:val="en-CA"/>
        </w:rPr>
        <w:t xml:space="preserve">a </w:t>
      </w:r>
      <w:r w:rsidRPr="00472A4A">
        <w:rPr>
          <w:rFonts w:asciiTheme="majorHAnsi" w:hAnsiTheme="majorHAnsi" w:cstheme="majorHAnsi"/>
          <w:lang w:val="en-CA"/>
        </w:rPr>
        <w:t>near-</w:t>
      </w:r>
      <w:r w:rsidR="00894004" w:rsidRPr="00472A4A">
        <w:rPr>
          <w:rFonts w:asciiTheme="majorHAnsi" w:hAnsiTheme="majorHAnsi" w:cstheme="majorHAnsi"/>
          <w:lang w:val="en-CA"/>
        </w:rPr>
        <w:t>miss</w:t>
      </w:r>
      <w:r w:rsidR="00894004">
        <w:rPr>
          <w:rFonts w:asciiTheme="majorHAnsi" w:hAnsiTheme="majorHAnsi" w:cstheme="majorHAnsi"/>
          <w:lang w:val="en-CA"/>
        </w:rPr>
        <w:t xml:space="preserve"> for a better</w:t>
      </w:r>
      <w:r w:rsidR="00894004" w:rsidRPr="00472A4A">
        <w:rPr>
          <w:rFonts w:asciiTheme="majorHAnsi" w:hAnsiTheme="majorHAnsi" w:cstheme="majorHAnsi"/>
          <w:lang w:val="en-CA"/>
        </w:rPr>
        <w:t xml:space="preserve"> </w:t>
      </w:r>
      <w:r w:rsidR="00894004">
        <w:rPr>
          <w:rFonts w:asciiTheme="majorHAnsi" w:hAnsiTheme="majorHAnsi" w:cstheme="majorHAnsi"/>
          <w:lang w:val="en-CA"/>
        </w:rPr>
        <w:t xml:space="preserve">understanding of the cause </w:t>
      </w:r>
      <w:r w:rsidR="00894004" w:rsidRPr="00472A4A">
        <w:rPr>
          <w:rFonts w:asciiTheme="majorHAnsi" w:hAnsiTheme="majorHAnsi" w:cstheme="majorHAnsi"/>
          <w:lang w:val="en-CA"/>
        </w:rPr>
        <w:t xml:space="preserve">and </w:t>
      </w:r>
      <w:bookmarkEnd w:id="1"/>
      <w:r w:rsidR="00894004">
        <w:rPr>
          <w:rFonts w:asciiTheme="majorHAnsi" w:hAnsiTheme="majorHAnsi" w:cstheme="majorHAnsi"/>
          <w:lang w:val="en-CA"/>
        </w:rPr>
        <w:t>prevention,</w:t>
      </w:r>
      <w:r w:rsidR="00894004" w:rsidRPr="00472A4A">
        <w:rPr>
          <w:rFonts w:asciiTheme="majorHAnsi" w:hAnsiTheme="majorHAnsi" w:cstheme="majorHAnsi"/>
          <w:lang w:val="en-CA"/>
        </w:rPr>
        <w:t xml:space="preserve"> </w:t>
      </w:r>
      <w:r w:rsidR="00894004">
        <w:rPr>
          <w:rFonts w:asciiTheme="majorHAnsi" w:hAnsiTheme="majorHAnsi" w:cstheme="majorHAnsi"/>
          <w:lang w:val="en-CA"/>
        </w:rPr>
        <w:t>and</w:t>
      </w:r>
      <w:r w:rsidRPr="00894004">
        <w:rPr>
          <w:rFonts w:asciiTheme="majorHAnsi" w:hAnsiTheme="majorHAnsi" w:cstheme="majorHAnsi"/>
          <w:lang w:val="en-CA"/>
        </w:rPr>
        <w:t xml:space="preserve"> </w:t>
      </w:r>
      <w:r w:rsidR="00894004">
        <w:rPr>
          <w:rFonts w:asciiTheme="majorHAnsi" w:hAnsiTheme="majorHAnsi" w:cstheme="majorHAnsi"/>
          <w:lang w:val="en-CA"/>
        </w:rPr>
        <w:t xml:space="preserve">present it to </w:t>
      </w:r>
      <w:r w:rsidRPr="00894004">
        <w:rPr>
          <w:rFonts w:asciiTheme="majorHAnsi" w:hAnsiTheme="majorHAnsi" w:cstheme="majorHAnsi"/>
          <w:lang w:val="en-CA"/>
        </w:rPr>
        <w:t xml:space="preserve">everyone in the </w:t>
      </w:r>
      <w:proofErr w:type="gramStart"/>
      <w:r w:rsidRPr="00894004">
        <w:rPr>
          <w:rFonts w:asciiTheme="majorHAnsi" w:hAnsiTheme="majorHAnsi" w:cstheme="majorHAnsi"/>
          <w:lang w:val="en-CA"/>
        </w:rPr>
        <w:t>company</w:t>
      </w:r>
      <w:proofErr w:type="gramEnd"/>
      <w:r w:rsidRPr="00894004">
        <w:rPr>
          <w:rFonts w:asciiTheme="majorHAnsi" w:hAnsiTheme="majorHAnsi" w:cstheme="majorHAnsi"/>
          <w:lang w:val="en-CA"/>
        </w:rPr>
        <w:t xml:space="preserve"> </w:t>
      </w:r>
    </w:p>
    <w:p w14:paraId="3D8F512A" w14:textId="77777777" w:rsidR="00894004" w:rsidRPr="002940C3" w:rsidRDefault="00894004" w:rsidP="00894004">
      <w:pPr>
        <w:pStyle w:val="Paragraphedeliste"/>
        <w:numPr>
          <w:ilvl w:val="0"/>
          <w:numId w:val="4"/>
        </w:numPr>
        <w:tabs>
          <w:tab w:val="left" w:pos="2864"/>
        </w:tabs>
        <w:spacing w:after="0" w:line="276" w:lineRule="auto"/>
        <w:rPr>
          <w:rFonts w:asciiTheme="majorHAnsi" w:hAnsiTheme="majorHAnsi" w:cstheme="majorHAnsi"/>
          <w:lang w:val="en-CA"/>
        </w:rPr>
      </w:pPr>
      <w:r w:rsidRPr="002940C3">
        <w:rPr>
          <w:rFonts w:asciiTheme="majorHAnsi" w:hAnsiTheme="majorHAnsi" w:cstheme="majorHAnsi"/>
          <w:lang w:val="en-CA"/>
        </w:rPr>
        <w:t>Other company-specific principle(s):</w:t>
      </w:r>
    </w:p>
    <w:p w14:paraId="0BB71110" w14:textId="0F26CDEB" w:rsidR="00894004" w:rsidRPr="00894004" w:rsidRDefault="00894004" w:rsidP="00894004">
      <w:pPr>
        <w:tabs>
          <w:tab w:val="left" w:pos="2864"/>
        </w:tabs>
        <w:spacing w:line="276" w:lineRule="auto"/>
        <w:rPr>
          <w:rFonts w:asciiTheme="majorHAnsi" w:hAnsiTheme="majorHAnsi" w:cstheme="majorHAnsi"/>
          <w:lang w:val="en-CA"/>
        </w:rPr>
      </w:pPr>
      <w:r>
        <w:rPr>
          <w:rFonts w:asciiTheme="majorHAnsi" w:hAnsiTheme="majorHAnsi" w:cstheme="majorHAnsi"/>
          <w:lang w:val="en-CA"/>
        </w:rPr>
        <w:t>____________________________________________________________________________________________________________________________________________________________</w:t>
      </w:r>
    </w:p>
    <w:bookmarkEnd w:id="0"/>
    <w:p w14:paraId="19E368C3" w14:textId="77777777" w:rsidR="00894004" w:rsidRPr="005F3338" w:rsidRDefault="00894004" w:rsidP="00894004">
      <w:pPr>
        <w:tabs>
          <w:tab w:val="left" w:pos="2864"/>
        </w:tabs>
        <w:rPr>
          <w:rFonts w:asciiTheme="majorHAnsi" w:hAnsiTheme="majorHAnsi" w:cstheme="majorHAnsi"/>
          <w:b/>
          <w:bCs/>
          <w:lang w:val="en-CA"/>
        </w:rPr>
      </w:pPr>
      <w:r w:rsidRPr="005F3338">
        <w:rPr>
          <w:rFonts w:asciiTheme="majorHAnsi" w:hAnsiTheme="majorHAnsi" w:cstheme="majorHAnsi"/>
          <w:b/>
          <w:bCs/>
          <w:lang w:val="en-CA"/>
        </w:rPr>
        <w:lastRenderedPageBreak/>
        <w:t>Well-being</w:t>
      </w:r>
    </w:p>
    <w:p w14:paraId="7CEDD624" w14:textId="77777777" w:rsidR="004332D8" w:rsidRPr="005F3338" w:rsidRDefault="004332D8" w:rsidP="004332D8">
      <w:pPr>
        <w:pStyle w:val="Paragraphedeliste"/>
        <w:numPr>
          <w:ilvl w:val="0"/>
          <w:numId w:val="5"/>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Promote time management and healthy work </w:t>
      </w:r>
      <w:proofErr w:type="gramStart"/>
      <w:r w:rsidRPr="005F3338">
        <w:rPr>
          <w:rFonts w:asciiTheme="majorHAnsi" w:hAnsiTheme="majorHAnsi" w:cstheme="majorHAnsi"/>
          <w:lang w:val="en-CA"/>
        </w:rPr>
        <w:t>habits</w:t>
      </w:r>
      <w:proofErr w:type="gramEnd"/>
    </w:p>
    <w:p w14:paraId="4B3D1186" w14:textId="77777777" w:rsidR="004332D8" w:rsidRPr="005F3338" w:rsidRDefault="004332D8" w:rsidP="004332D8">
      <w:pPr>
        <w:pStyle w:val="Paragraphedeliste"/>
        <w:numPr>
          <w:ilvl w:val="0"/>
          <w:numId w:val="5"/>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Give feedback in a respectful </w:t>
      </w:r>
      <w:proofErr w:type="gramStart"/>
      <w:r w:rsidRPr="005F3338">
        <w:rPr>
          <w:rFonts w:asciiTheme="majorHAnsi" w:hAnsiTheme="majorHAnsi" w:cstheme="majorHAnsi"/>
          <w:lang w:val="en-CA"/>
        </w:rPr>
        <w:t>manner</w:t>
      </w:r>
      <w:proofErr w:type="gramEnd"/>
    </w:p>
    <w:p w14:paraId="00D611A2" w14:textId="20E60B74" w:rsidR="004332D8" w:rsidRDefault="004332D8" w:rsidP="004332D8">
      <w:pPr>
        <w:pStyle w:val="Paragraphedeliste"/>
        <w:numPr>
          <w:ilvl w:val="0"/>
          <w:numId w:val="5"/>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Promote work-life </w:t>
      </w:r>
      <w:proofErr w:type="gramStart"/>
      <w:r w:rsidRPr="005F3338">
        <w:rPr>
          <w:rFonts w:asciiTheme="majorHAnsi" w:hAnsiTheme="majorHAnsi" w:cstheme="majorHAnsi"/>
          <w:lang w:val="en-CA"/>
        </w:rPr>
        <w:t>balance</w:t>
      </w:r>
      <w:proofErr w:type="gramEnd"/>
    </w:p>
    <w:p w14:paraId="4D4F532A" w14:textId="50D87571" w:rsidR="004332D8" w:rsidRPr="005F3338" w:rsidRDefault="004332D8" w:rsidP="004332D8">
      <w:pPr>
        <w:pStyle w:val="Paragraphedeliste"/>
        <w:numPr>
          <w:ilvl w:val="0"/>
          <w:numId w:val="5"/>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Support </w:t>
      </w:r>
      <w:r>
        <w:rPr>
          <w:rFonts w:asciiTheme="majorHAnsi" w:hAnsiTheme="majorHAnsi" w:cstheme="majorHAnsi"/>
          <w:lang w:val="en-CA"/>
        </w:rPr>
        <w:t>the members</w:t>
      </w:r>
      <w:r w:rsidRPr="005F3338">
        <w:rPr>
          <w:rFonts w:asciiTheme="majorHAnsi" w:hAnsiTheme="majorHAnsi" w:cstheme="majorHAnsi"/>
          <w:lang w:val="en-CA"/>
        </w:rPr>
        <w:t xml:space="preserve"> experiencing stress or distress and direct them to appropriate </w:t>
      </w:r>
      <w:proofErr w:type="gramStart"/>
      <w:r w:rsidRPr="005F3338">
        <w:rPr>
          <w:rFonts w:asciiTheme="majorHAnsi" w:hAnsiTheme="majorHAnsi" w:cstheme="majorHAnsi"/>
          <w:lang w:val="en-CA"/>
        </w:rPr>
        <w:t>resources</w:t>
      </w:r>
      <w:proofErr w:type="gramEnd"/>
    </w:p>
    <w:p w14:paraId="728820BE" w14:textId="55D2D613" w:rsidR="004332D8" w:rsidRPr="004332D8" w:rsidRDefault="004332D8" w:rsidP="004332D8">
      <w:pPr>
        <w:pStyle w:val="Paragraphedeliste"/>
        <w:numPr>
          <w:ilvl w:val="0"/>
          <w:numId w:val="5"/>
        </w:numPr>
        <w:tabs>
          <w:tab w:val="left" w:pos="2864"/>
        </w:tabs>
        <w:spacing w:line="276" w:lineRule="auto"/>
        <w:rPr>
          <w:rFonts w:asciiTheme="majorHAnsi" w:hAnsiTheme="majorHAnsi" w:cstheme="majorHAnsi"/>
          <w:lang w:val="en-CA"/>
        </w:rPr>
      </w:pPr>
      <w:r w:rsidRPr="004332D8">
        <w:rPr>
          <w:rFonts w:asciiTheme="majorHAnsi" w:hAnsiTheme="majorHAnsi" w:cstheme="majorHAnsi"/>
          <w:lang w:val="en-CA"/>
        </w:rPr>
        <w:t xml:space="preserve">Be accessible and attentive to the concerns raised by other people in the </w:t>
      </w:r>
      <w:proofErr w:type="gramStart"/>
      <w:r w:rsidRPr="004332D8">
        <w:rPr>
          <w:rFonts w:asciiTheme="majorHAnsi" w:hAnsiTheme="majorHAnsi" w:cstheme="majorHAnsi"/>
          <w:lang w:val="en-CA"/>
        </w:rPr>
        <w:t>company</w:t>
      </w:r>
      <w:proofErr w:type="gramEnd"/>
    </w:p>
    <w:p w14:paraId="34521DD5" w14:textId="266DDEDB" w:rsidR="004332D8" w:rsidRDefault="004332D8" w:rsidP="004332D8">
      <w:pPr>
        <w:pStyle w:val="Paragraphedeliste"/>
        <w:numPr>
          <w:ilvl w:val="0"/>
          <w:numId w:val="5"/>
        </w:numPr>
        <w:tabs>
          <w:tab w:val="left" w:pos="2864"/>
        </w:tabs>
        <w:spacing w:line="276" w:lineRule="auto"/>
        <w:rPr>
          <w:rFonts w:asciiTheme="majorHAnsi" w:hAnsiTheme="majorHAnsi" w:cstheme="majorHAnsi"/>
          <w:lang w:val="en-CA"/>
        </w:rPr>
      </w:pPr>
      <w:r w:rsidRPr="004332D8">
        <w:rPr>
          <w:rFonts w:asciiTheme="majorHAnsi" w:hAnsiTheme="majorHAnsi" w:cstheme="majorHAnsi"/>
          <w:lang w:val="en-CA"/>
        </w:rPr>
        <w:t xml:space="preserve">Manage conflicts </w:t>
      </w:r>
      <w:proofErr w:type="gramStart"/>
      <w:r w:rsidRPr="004332D8">
        <w:rPr>
          <w:rFonts w:asciiTheme="majorHAnsi" w:hAnsiTheme="majorHAnsi" w:cstheme="majorHAnsi"/>
          <w:lang w:val="en-CA"/>
        </w:rPr>
        <w:t>effectively</w:t>
      </w:r>
      <w:proofErr w:type="gramEnd"/>
    </w:p>
    <w:p w14:paraId="284800E4" w14:textId="77777777" w:rsidR="004332D8" w:rsidRPr="005F3338" w:rsidRDefault="004332D8" w:rsidP="004332D8">
      <w:pPr>
        <w:pStyle w:val="Paragraphedeliste"/>
        <w:numPr>
          <w:ilvl w:val="0"/>
          <w:numId w:val="5"/>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Effectively manage conflicts and complaints (</w:t>
      </w:r>
      <w:proofErr w:type="gramStart"/>
      <w:r w:rsidRPr="005F3338">
        <w:rPr>
          <w:rFonts w:asciiTheme="majorHAnsi" w:hAnsiTheme="majorHAnsi" w:cstheme="majorHAnsi"/>
          <w:lang w:val="en-CA"/>
        </w:rPr>
        <w:t>e.g.</w:t>
      </w:r>
      <w:proofErr w:type="gramEnd"/>
      <w:r w:rsidRPr="005F3338">
        <w:rPr>
          <w:rFonts w:asciiTheme="majorHAnsi" w:hAnsiTheme="majorHAnsi" w:cstheme="majorHAnsi"/>
          <w:lang w:val="en-CA"/>
        </w:rPr>
        <w:t xml:space="preserve"> harassment)</w:t>
      </w:r>
    </w:p>
    <w:p w14:paraId="6D56F049" w14:textId="77777777" w:rsidR="004332D8" w:rsidRPr="005F3338" w:rsidRDefault="004332D8" w:rsidP="004332D8">
      <w:pPr>
        <w:pStyle w:val="Paragraphedeliste"/>
        <w:numPr>
          <w:ilvl w:val="0"/>
          <w:numId w:val="5"/>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Encourage everyone to participate in activities that develops team </w:t>
      </w:r>
      <w:proofErr w:type="gramStart"/>
      <w:r w:rsidRPr="005F3338">
        <w:rPr>
          <w:rFonts w:asciiTheme="majorHAnsi" w:hAnsiTheme="majorHAnsi" w:cstheme="majorHAnsi"/>
          <w:lang w:val="en-CA"/>
        </w:rPr>
        <w:t>spirit</w:t>
      </w:r>
      <w:proofErr w:type="gramEnd"/>
    </w:p>
    <w:p w14:paraId="3B4D08F8" w14:textId="77777777" w:rsidR="004332D8" w:rsidRPr="005F3338" w:rsidRDefault="004332D8" w:rsidP="004332D8">
      <w:pPr>
        <w:pStyle w:val="Paragraphedeliste"/>
        <w:numPr>
          <w:ilvl w:val="0"/>
          <w:numId w:val="5"/>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Demonstrate respect in all </w:t>
      </w:r>
      <w:proofErr w:type="gramStart"/>
      <w:r w:rsidRPr="005F3338">
        <w:rPr>
          <w:rFonts w:asciiTheme="majorHAnsi" w:hAnsiTheme="majorHAnsi" w:cstheme="majorHAnsi"/>
          <w:lang w:val="en-CA"/>
        </w:rPr>
        <w:t>circumstances</w:t>
      </w:r>
      <w:proofErr w:type="gramEnd"/>
    </w:p>
    <w:p w14:paraId="155DF407" w14:textId="5E1D2C44" w:rsidR="004332D8" w:rsidRDefault="004332D8" w:rsidP="004332D8">
      <w:pPr>
        <w:pStyle w:val="Paragraphedeliste"/>
        <w:numPr>
          <w:ilvl w:val="0"/>
          <w:numId w:val="5"/>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Highlight </w:t>
      </w:r>
      <w:r>
        <w:rPr>
          <w:rFonts w:asciiTheme="majorHAnsi" w:hAnsiTheme="majorHAnsi" w:cstheme="majorHAnsi"/>
          <w:lang w:val="en-CA"/>
        </w:rPr>
        <w:t>member’s</w:t>
      </w:r>
      <w:r w:rsidRPr="005F3338">
        <w:rPr>
          <w:rFonts w:asciiTheme="majorHAnsi" w:hAnsiTheme="majorHAnsi" w:cstheme="majorHAnsi"/>
          <w:lang w:val="en-CA"/>
        </w:rPr>
        <w:t xml:space="preserve"> wellness </w:t>
      </w:r>
      <w:proofErr w:type="gramStart"/>
      <w:r w:rsidRPr="005F3338">
        <w:rPr>
          <w:rFonts w:asciiTheme="majorHAnsi" w:hAnsiTheme="majorHAnsi" w:cstheme="majorHAnsi"/>
          <w:lang w:val="en-CA"/>
        </w:rPr>
        <w:t>initiatives</w:t>
      </w:r>
      <w:proofErr w:type="gramEnd"/>
    </w:p>
    <w:p w14:paraId="20380665" w14:textId="21F17674" w:rsidR="004332D8" w:rsidRPr="006F7D6B" w:rsidRDefault="006F7D6B" w:rsidP="006F7D6B">
      <w:pPr>
        <w:pStyle w:val="Paragraphedeliste"/>
        <w:numPr>
          <w:ilvl w:val="0"/>
          <w:numId w:val="5"/>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Ensure a work environment exempt of physical and psychological </w:t>
      </w:r>
      <w:proofErr w:type="gramStart"/>
      <w:r w:rsidRPr="005F3338">
        <w:rPr>
          <w:rFonts w:asciiTheme="majorHAnsi" w:hAnsiTheme="majorHAnsi" w:cstheme="majorHAnsi"/>
          <w:lang w:val="en-CA"/>
        </w:rPr>
        <w:t>violence</w:t>
      </w:r>
      <w:proofErr w:type="gramEnd"/>
    </w:p>
    <w:p w14:paraId="2BC7EAB8" w14:textId="77777777" w:rsidR="004332D8" w:rsidRPr="002940C3" w:rsidRDefault="004332D8" w:rsidP="004332D8">
      <w:pPr>
        <w:pStyle w:val="Paragraphedeliste"/>
        <w:numPr>
          <w:ilvl w:val="0"/>
          <w:numId w:val="5"/>
        </w:numPr>
        <w:tabs>
          <w:tab w:val="left" w:pos="2864"/>
        </w:tabs>
        <w:spacing w:after="0" w:line="240" w:lineRule="auto"/>
        <w:rPr>
          <w:rFonts w:asciiTheme="majorHAnsi" w:hAnsiTheme="majorHAnsi" w:cstheme="majorHAnsi"/>
          <w:lang w:val="en-CA"/>
        </w:rPr>
      </w:pPr>
      <w:r w:rsidRPr="002940C3">
        <w:rPr>
          <w:rFonts w:asciiTheme="majorHAnsi" w:hAnsiTheme="majorHAnsi" w:cstheme="majorHAnsi"/>
          <w:lang w:val="en-CA"/>
        </w:rPr>
        <w:t>Other company-specific principle(s):</w:t>
      </w:r>
    </w:p>
    <w:p w14:paraId="600B3047" w14:textId="7CD484C8" w:rsidR="004332D8" w:rsidRPr="00F37E10" w:rsidRDefault="004332D8" w:rsidP="00F37E10">
      <w:pPr>
        <w:tabs>
          <w:tab w:val="left" w:pos="2864"/>
        </w:tabs>
        <w:spacing w:after="0" w:line="240" w:lineRule="auto"/>
        <w:rPr>
          <w:sz w:val="20"/>
          <w:szCs w:val="20"/>
          <w:u w:val="dotDash"/>
          <w:lang w:val="en-CA"/>
        </w:rPr>
      </w:pPr>
      <w:r>
        <w:rPr>
          <w:sz w:val="20"/>
          <w:szCs w:val="20"/>
          <w:u w:val="dotDash"/>
          <w:lang w:val="en-CA"/>
        </w:rPr>
        <w:t>____________________________________________________________________________________________________________________________________________________________________________</w:t>
      </w:r>
    </w:p>
    <w:p w14:paraId="43400EAD" w14:textId="77777777" w:rsidR="00F37E10" w:rsidRPr="00BD00EB" w:rsidRDefault="00F37E10" w:rsidP="00571D8B">
      <w:pPr>
        <w:pStyle w:val="Titre1"/>
        <w:pBdr>
          <w:bottom w:val="single" w:sz="4" w:space="0" w:color="595959" w:themeColor="text1" w:themeTint="A6"/>
        </w:pBdr>
        <w:spacing w:before="480" w:line="360" w:lineRule="auto"/>
        <w:rPr>
          <w:rFonts w:ascii="Bahnschrift SemiCondensed" w:hAnsi="Bahnschrift SemiCondensed"/>
          <w:sz w:val="28"/>
          <w:szCs w:val="28"/>
        </w:rPr>
      </w:pPr>
      <w:proofErr w:type="spellStart"/>
      <w:r w:rsidRPr="00BD00EB">
        <w:rPr>
          <w:rFonts w:ascii="Bahnschrift SemiCondensed" w:hAnsi="Bahnschrift SemiCondensed"/>
          <w:sz w:val="28"/>
          <w:szCs w:val="28"/>
        </w:rPr>
        <w:t>Roles</w:t>
      </w:r>
      <w:proofErr w:type="spellEnd"/>
      <w:r w:rsidRPr="00BD00EB">
        <w:rPr>
          <w:rFonts w:ascii="Bahnschrift SemiCondensed" w:hAnsi="Bahnschrift SemiCondensed"/>
          <w:sz w:val="28"/>
          <w:szCs w:val="28"/>
        </w:rPr>
        <w:t xml:space="preserve"> and </w:t>
      </w:r>
      <w:proofErr w:type="spellStart"/>
      <w:r w:rsidRPr="00BD00EB">
        <w:rPr>
          <w:rFonts w:ascii="Bahnschrift SemiCondensed" w:hAnsi="Bahnschrift SemiCondensed"/>
          <w:sz w:val="28"/>
          <w:szCs w:val="28"/>
        </w:rPr>
        <w:t>responsabilities</w:t>
      </w:r>
      <w:proofErr w:type="spellEnd"/>
    </w:p>
    <w:p w14:paraId="4E69E44D" w14:textId="7FDFAFC9" w:rsidR="00076F51" w:rsidRPr="00571D8B" w:rsidRDefault="00F37E10" w:rsidP="00FB51C5">
      <w:pPr>
        <w:tabs>
          <w:tab w:val="left" w:pos="2864"/>
        </w:tabs>
        <w:rPr>
          <w:rFonts w:asciiTheme="majorHAnsi" w:hAnsiTheme="majorHAnsi" w:cstheme="majorHAnsi"/>
          <w:b/>
          <w:bCs/>
          <w:sz w:val="20"/>
          <w:szCs w:val="20"/>
          <w:lang w:val="en-CA"/>
        </w:rPr>
      </w:pPr>
      <w:r>
        <w:rPr>
          <w:rFonts w:asciiTheme="majorHAnsi" w:hAnsiTheme="majorHAnsi" w:cstheme="majorHAnsi"/>
          <w:sz w:val="20"/>
          <w:szCs w:val="20"/>
          <w:lang w:val="en-CA"/>
        </w:rPr>
        <w:t xml:space="preserve"> </w:t>
      </w:r>
      <w:r w:rsidRPr="00571D8B">
        <w:rPr>
          <w:rFonts w:asciiTheme="majorHAnsi" w:hAnsiTheme="majorHAnsi" w:cstheme="majorHAnsi"/>
          <w:b/>
          <w:bCs/>
          <w:sz w:val="20"/>
          <w:szCs w:val="20"/>
          <w:lang w:val="en-CA"/>
        </w:rPr>
        <w:t>Owners/managers</w:t>
      </w:r>
    </w:p>
    <w:p w14:paraId="78D75853" w14:textId="77777777" w:rsidR="00571D8B" w:rsidRPr="003F3A64" w:rsidRDefault="00571D8B" w:rsidP="00571D8B">
      <w:pPr>
        <w:pStyle w:val="Paragraphedeliste"/>
        <w:numPr>
          <w:ilvl w:val="0"/>
          <w:numId w:val="6"/>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Officially adopt this policy</w:t>
      </w:r>
    </w:p>
    <w:p w14:paraId="7864632E" w14:textId="00D26EAA" w:rsidR="00571D8B" w:rsidRDefault="00571D8B" w:rsidP="00571D8B">
      <w:pPr>
        <w:pStyle w:val="Paragraphedeliste"/>
        <w:numPr>
          <w:ilvl w:val="0"/>
          <w:numId w:val="6"/>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Communicate this policy to everyone in the company and ensure that it is respected and </w:t>
      </w:r>
      <w:proofErr w:type="gramStart"/>
      <w:r w:rsidRPr="003F3A64">
        <w:rPr>
          <w:rFonts w:asciiTheme="majorHAnsi" w:hAnsiTheme="majorHAnsi" w:cstheme="majorHAnsi"/>
          <w:lang w:val="en-CA"/>
        </w:rPr>
        <w:t>applied</w:t>
      </w:r>
      <w:proofErr w:type="gramEnd"/>
    </w:p>
    <w:p w14:paraId="23EC20D6" w14:textId="1113F79D" w:rsidR="00571D8B" w:rsidRDefault="00571D8B" w:rsidP="00571D8B">
      <w:pPr>
        <w:pStyle w:val="Paragraphedeliste"/>
        <w:numPr>
          <w:ilvl w:val="0"/>
          <w:numId w:val="6"/>
        </w:numPr>
        <w:tabs>
          <w:tab w:val="left" w:pos="2864"/>
        </w:tabs>
        <w:spacing w:line="240" w:lineRule="auto"/>
        <w:rPr>
          <w:rFonts w:asciiTheme="majorHAnsi" w:hAnsiTheme="majorHAnsi" w:cstheme="majorHAnsi"/>
          <w:lang w:val="en-CA"/>
        </w:rPr>
      </w:pPr>
      <w:r>
        <w:rPr>
          <w:rFonts w:asciiTheme="majorHAnsi" w:hAnsiTheme="majorHAnsi" w:cstheme="majorHAnsi"/>
          <w:lang w:val="en-CA"/>
        </w:rPr>
        <w:t>Make</w:t>
      </w:r>
      <w:r w:rsidRPr="00571D8B">
        <w:rPr>
          <w:rFonts w:asciiTheme="majorHAnsi" w:hAnsiTheme="majorHAnsi" w:cstheme="majorHAnsi"/>
          <w:lang w:val="en-CA"/>
        </w:rPr>
        <w:t xml:space="preserve"> health</w:t>
      </w:r>
      <w:r>
        <w:rPr>
          <w:rFonts w:asciiTheme="majorHAnsi" w:hAnsiTheme="majorHAnsi" w:cstheme="majorHAnsi"/>
          <w:lang w:val="en-CA"/>
        </w:rPr>
        <w:t xml:space="preserve"> and </w:t>
      </w:r>
      <w:r w:rsidRPr="00571D8B">
        <w:rPr>
          <w:rFonts w:asciiTheme="majorHAnsi" w:hAnsiTheme="majorHAnsi" w:cstheme="majorHAnsi"/>
          <w:lang w:val="en-CA"/>
        </w:rPr>
        <w:t>safety and well-being at work</w:t>
      </w:r>
      <w:r>
        <w:rPr>
          <w:rFonts w:asciiTheme="majorHAnsi" w:hAnsiTheme="majorHAnsi" w:cstheme="majorHAnsi"/>
          <w:lang w:val="en-CA"/>
        </w:rPr>
        <w:t xml:space="preserve"> a</w:t>
      </w:r>
      <w:r w:rsidRPr="00571D8B">
        <w:rPr>
          <w:rFonts w:asciiTheme="majorHAnsi" w:hAnsiTheme="majorHAnsi" w:cstheme="majorHAnsi"/>
          <w:lang w:val="en-CA"/>
        </w:rPr>
        <w:t xml:space="preserve"> priorit</w:t>
      </w:r>
      <w:r>
        <w:rPr>
          <w:rFonts w:asciiTheme="majorHAnsi" w:hAnsiTheme="majorHAnsi" w:cstheme="majorHAnsi"/>
          <w:lang w:val="en-CA"/>
        </w:rPr>
        <w:t>y</w:t>
      </w:r>
      <w:r w:rsidRPr="00571D8B">
        <w:rPr>
          <w:rFonts w:asciiTheme="majorHAnsi" w:hAnsiTheme="majorHAnsi" w:cstheme="majorHAnsi"/>
          <w:lang w:val="en-CA"/>
        </w:rPr>
        <w:t xml:space="preserve"> of the company</w:t>
      </w:r>
      <w:r>
        <w:rPr>
          <w:rFonts w:asciiTheme="majorHAnsi" w:hAnsiTheme="majorHAnsi" w:cstheme="majorHAnsi"/>
          <w:lang w:val="en-CA"/>
        </w:rPr>
        <w:t xml:space="preserve"> inserted</w:t>
      </w:r>
      <w:r w:rsidRPr="00571D8B">
        <w:rPr>
          <w:rFonts w:asciiTheme="majorHAnsi" w:hAnsiTheme="majorHAnsi" w:cstheme="majorHAnsi"/>
          <w:lang w:val="en-CA"/>
        </w:rPr>
        <w:t xml:space="preserve"> in a global management </w:t>
      </w:r>
      <w:proofErr w:type="gramStart"/>
      <w:r w:rsidRPr="00571D8B">
        <w:rPr>
          <w:rFonts w:asciiTheme="majorHAnsi" w:hAnsiTheme="majorHAnsi" w:cstheme="majorHAnsi"/>
          <w:lang w:val="en-CA"/>
        </w:rPr>
        <w:t>strategy</w:t>
      </w:r>
      <w:proofErr w:type="gramEnd"/>
    </w:p>
    <w:p w14:paraId="46C53612" w14:textId="77777777" w:rsidR="00571D8B" w:rsidRPr="003F3A64" w:rsidRDefault="00571D8B" w:rsidP="00571D8B">
      <w:pPr>
        <w:pStyle w:val="Paragraphedeliste"/>
        <w:numPr>
          <w:ilvl w:val="0"/>
          <w:numId w:val="6"/>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Commit to taking all necessary means to ensure the health</w:t>
      </w:r>
      <w:r>
        <w:rPr>
          <w:rFonts w:asciiTheme="majorHAnsi" w:hAnsiTheme="majorHAnsi" w:cstheme="majorHAnsi"/>
          <w:lang w:val="en-CA"/>
        </w:rPr>
        <w:t xml:space="preserve"> and </w:t>
      </w:r>
      <w:r w:rsidRPr="003F3A64">
        <w:rPr>
          <w:rFonts w:asciiTheme="majorHAnsi" w:hAnsiTheme="majorHAnsi" w:cstheme="majorHAnsi"/>
          <w:lang w:val="en-CA"/>
        </w:rPr>
        <w:t xml:space="preserve">safety and well-being at work of people in the </w:t>
      </w:r>
      <w:proofErr w:type="gramStart"/>
      <w:r w:rsidRPr="003F3A64">
        <w:rPr>
          <w:rFonts w:asciiTheme="majorHAnsi" w:hAnsiTheme="majorHAnsi" w:cstheme="majorHAnsi"/>
          <w:lang w:val="en-CA"/>
        </w:rPr>
        <w:t>company</w:t>
      </w:r>
      <w:proofErr w:type="gramEnd"/>
    </w:p>
    <w:p w14:paraId="2A501386" w14:textId="77777777" w:rsidR="00571D8B" w:rsidRPr="003F3A64" w:rsidRDefault="00571D8B" w:rsidP="00571D8B">
      <w:pPr>
        <w:pStyle w:val="Paragraphedeliste"/>
        <w:numPr>
          <w:ilvl w:val="0"/>
          <w:numId w:val="6"/>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Encourage healthy work</w:t>
      </w:r>
      <w:r>
        <w:rPr>
          <w:rFonts w:asciiTheme="majorHAnsi" w:hAnsiTheme="majorHAnsi" w:cstheme="majorHAnsi"/>
          <w:lang w:val="en-CA"/>
        </w:rPr>
        <w:t>-life</w:t>
      </w:r>
      <w:r w:rsidRPr="003F3A64">
        <w:rPr>
          <w:rFonts w:asciiTheme="majorHAnsi" w:hAnsiTheme="majorHAnsi" w:cstheme="majorHAnsi"/>
          <w:lang w:val="en-CA"/>
        </w:rPr>
        <w:t xml:space="preserve"> </w:t>
      </w:r>
      <w:proofErr w:type="gramStart"/>
      <w:r w:rsidRPr="003F3A64">
        <w:rPr>
          <w:rFonts w:asciiTheme="majorHAnsi" w:hAnsiTheme="majorHAnsi" w:cstheme="majorHAnsi"/>
          <w:lang w:val="en-CA"/>
        </w:rPr>
        <w:t>habits</w:t>
      </w:r>
      <w:proofErr w:type="gramEnd"/>
    </w:p>
    <w:p w14:paraId="434F66FC" w14:textId="77777777" w:rsidR="00571D8B" w:rsidRPr="003F3A64" w:rsidRDefault="00571D8B" w:rsidP="00571D8B">
      <w:pPr>
        <w:pStyle w:val="Paragraphedeliste"/>
        <w:numPr>
          <w:ilvl w:val="0"/>
          <w:numId w:val="6"/>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Be attentive to the problems raised in the company in terms of health</w:t>
      </w:r>
      <w:r>
        <w:rPr>
          <w:rFonts w:asciiTheme="majorHAnsi" w:hAnsiTheme="majorHAnsi" w:cstheme="majorHAnsi"/>
          <w:lang w:val="en-CA"/>
        </w:rPr>
        <w:t xml:space="preserve"> and </w:t>
      </w:r>
      <w:r w:rsidRPr="003F3A64">
        <w:rPr>
          <w:rFonts w:asciiTheme="majorHAnsi" w:hAnsiTheme="majorHAnsi" w:cstheme="majorHAnsi"/>
          <w:lang w:val="en-CA"/>
        </w:rPr>
        <w:t xml:space="preserve">safety and well-being </w:t>
      </w:r>
      <w:r>
        <w:rPr>
          <w:rFonts w:asciiTheme="majorHAnsi" w:hAnsiTheme="majorHAnsi" w:cstheme="majorHAnsi"/>
          <w:lang w:val="en-CA"/>
        </w:rPr>
        <w:t xml:space="preserve">and provide </w:t>
      </w:r>
      <w:proofErr w:type="gramStart"/>
      <w:r w:rsidRPr="003F3A64">
        <w:rPr>
          <w:rFonts w:asciiTheme="majorHAnsi" w:hAnsiTheme="majorHAnsi" w:cstheme="majorHAnsi"/>
          <w:lang w:val="en-CA"/>
        </w:rPr>
        <w:t>solutions</w:t>
      </w:r>
      <w:proofErr w:type="gramEnd"/>
    </w:p>
    <w:p w14:paraId="04844DDE" w14:textId="1EBA7D0A" w:rsidR="00571D8B" w:rsidRPr="003F3A64" w:rsidRDefault="00571D8B" w:rsidP="00571D8B">
      <w:pPr>
        <w:pStyle w:val="Paragraphedeliste"/>
        <w:numPr>
          <w:ilvl w:val="0"/>
          <w:numId w:val="6"/>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Provide </w:t>
      </w:r>
      <w:r>
        <w:rPr>
          <w:rFonts w:asciiTheme="majorHAnsi" w:hAnsiTheme="majorHAnsi" w:cstheme="majorHAnsi"/>
          <w:lang w:val="en-CA"/>
        </w:rPr>
        <w:t>members</w:t>
      </w:r>
      <w:r w:rsidRPr="003F3A64">
        <w:rPr>
          <w:rFonts w:asciiTheme="majorHAnsi" w:hAnsiTheme="majorHAnsi" w:cstheme="majorHAnsi"/>
          <w:lang w:val="en-CA"/>
        </w:rPr>
        <w:t xml:space="preserve"> with support services, training, information and advice so that they have the skills and knowledge necessary to </w:t>
      </w:r>
      <w:r>
        <w:rPr>
          <w:rFonts w:asciiTheme="majorHAnsi" w:hAnsiTheme="majorHAnsi" w:cstheme="majorHAnsi"/>
          <w:lang w:val="en-CA"/>
        </w:rPr>
        <w:t xml:space="preserve">safely </w:t>
      </w:r>
      <w:r w:rsidRPr="003F3A64">
        <w:rPr>
          <w:rFonts w:asciiTheme="majorHAnsi" w:hAnsiTheme="majorHAnsi" w:cstheme="majorHAnsi"/>
          <w:lang w:val="en-CA"/>
        </w:rPr>
        <w:t xml:space="preserve">perform </w:t>
      </w:r>
      <w:r>
        <w:rPr>
          <w:rFonts w:asciiTheme="majorHAnsi" w:hAnsiTheme="majorHAnsi" w:cstheme="majorHAnsi"/>
          <w:lang w:val="en-CA"/>
        </w:rPr>
        <w:t xml:space="preserve">their </w:t>
      </w:r>
      <w:proofErr w:type="gramStart"/>
      <w:r>
        <w:rPr>
          <w:rFonts w:asciiTheme="majorHAnsi" w:hAnsiTheme="majorHAnsi" w:cstheme="majorHAnsi"/>
          <w:lang w:val="en-CA"/>
        </w:rPr>
        <w:t>tasks</w:t>
      </w:r>
      <w:proofErr w:type="gramEnd"/>
    </w:p>
    <w:p w14:paraId="460EF476" w14:textId="7A15031C" w:rsidR="00571D8B" w:rsidRDefault="0093317A" w:rsidP="00571D8B">
      <w:pPr>
        <w:pStyle w:val="Paragraphedeliste"/>
        <w:numPr>
          <w:ilvl w:val="0"/>
          <w:numId w:val="6"/>
        </w:numPr>
        <w:tabs>
          <w:tab w:val="left" w:pos="2864"/>
        </w:tabs>
        <w:spacing w:line="240" w:lineRule="auto"/>
        <w:rPr>
          <w:rFonts w:asciiTheme="majorHAnsi" w:hAnsiTheme="majorHAnsi" w:cstheme="majorHAnsi"/>
          <w:lang w:val="en-CA"/>
        </w:rPr>
      </w:pPr>
      <w:r w:rsidRPr="0093317A">
        <w:rPr>
          <w:rFonts w:asciiTheme="majorHAnsi" w:hAnsiTheme="majorHAnsi" w:cstheme="majorHAnsi"/>
          <w:lang w:val="en-CA"/>
        </w:rPr>
        <w:t xml:space="preserve">Ensure that the equipment and facilities </w:t>
      </w:r>
      <w:r>
        <w:rPr>
          <w:rFonts w:asciiTheme="majorHAnsi" w:hAnsiTheme="majorHAnsi" w:cstheme="majorHAnsi"/>
          <w:lang w:val="en-CA"/>
        </w:rPr>
        <w:t>ascertain</w:t>
      </w:r>
      <w:r w:rsidRPr="0093317A">
        <w:rPr>
          <w:rFonts w:asciiTheme="majorHAnsi" w:hAnsiTheme="majorHAnsi" w:cstheme="majorHAnsi"/>
          <w:lang w:val="en-CA"/>
        </w:rPr>
        <w:t xml:space="preserve"> the health and safety of </w:t>
      </w:r>
      <w:proofErr w:type="gramStart"/>
      <w:r>
        <w:rPr>
          <w:rFonts w:asciiTheme="majorHAnsi" w:hAnsiTheme="majorHAnsi" w:cstheme="majorHAnsi"/>
          <w:lang w:val="en-CA"/>
        </w:rPr>
        <w:t>everyone</w:t>
      </w:r>
      <w:proofErr w:type="gramEnd"/>
    </w:p>
    <w:p w14:paraId="0B857961" w14:textId="67494750" w:rsidR="0093317A" w:rsidRDefault="0093317A" w:rsidP="0093317A">
      <w:pPr>
        <w:pStyle w:val="Paragraphedeliste"/>
        <w:numPr>
          <w:ilvl w:val="0"/>
          <w:numId w:val="6"/>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Revise this policy as needed, paying attention to the needs expressed by people working in the </w:t>
      </w:r>
      <w:proofErr w:type="gramStart"/>
      <w:r w:rsidRPr="003F3A64">
        <w:rPr>
          <w:rFonts w:asciiTheme="majorHAnsi" w:hAnsiTheme="majorHAnsi" w:cstheme="majorHAnsi"/>
          <w:lang w:val="en-CA"/>
        </w:rPr>
        <w:t>company</w:t>
      </w:r>
      <w:proofErr w:type="gramEnd"/>
    </w:p>
    <w:p w14:paraId="4FE6D5D4" w14:textId="349872A2" w:rsidR="005A1ACB" w:rsidRPr="002940C3" w:rsidRDefault="005A1ACB" w:rsidP="005A1ACB">
      <w:pPr>
        <w:pStyle w:val="Paragraphedeliste"/>
        <w:numPr>
          <w:ilvl w:val="0"/>
          <w:numId w:val="6"/>
        </w:numPr>
        <w:tabs>
          <w:tab w:val="left" w:pos="2864"/>
        </w:tabs>
        <w:spacing w:after="0" w:line="240" w:lineRule="auto"/>
        <w:rPr>
          <w:rFonts w:asciiTheme="majorHAnsi" w:hAnsiTheme="majorHAnsi" w:cstheme="majorHAnsi"/>
          <w:lang w:val="en-CA"/>
        </w:rPr>
      </w:pPr>
      <w:r w:rsidRPr="002940C3">
        <w:rPr>
          <w:rFonts w:asciiTheme="majorHAnsi" w:hAnsiTheme="majorHAnsi" w:cstheme="majorHAnsi"/>
          <w:lang w:val="en-CA"/>
        </w:rPr>
        <w:t xml:space="preserve">Other company-specific </w:t>
      </w:r>
      <w:r>
        <w:rPr>
          <w:rFonts w:asciiTheme="majorHAnsi" w:hAnsiTheme="majorHAnsi" w:cstheme="majorHAnsi"/>
          <w:lang w:val="en-CA"/>
        </w:rPr>
        <w:t>role</w:t>
      </w:r>
      <w:r w:rsidRPr="002940C3">
        <w:rPr>
          <w:rFonts w:asciiTheme="majorHAnsi" w:hAnsiTheme="majorHAnsi" w:cstheme="majorHAnsi"/>
          <w:lang w:val="en-CA"/>
        </w:rPr>
        <w:t>(s</w:t>
      </w:r>
      <w:proofErr w:type="gramStart"/>
      <w:r w:rsidRPr="002940C3">
        <w:rPr>
          <w:rFonts w:asciiTheme="majorHAnsi" w:hAnsiTheme="majorHAnsi" w:cstheme="majorHAnsi"/>
          <w:lang w:val="en-CA"/>
        </w:rPr>
        <w:t>)</w:t>
      </w:r>
      <w:r>
        <w:rPr>
          <w:rFonts w:asciiTheme="majorHAnsi" w:hAnsiTheme="majorHAnsi" w:cstheme="majorHAnsi"/>
          <w:lang w:val="en-CA"/>
        </w:rPr>
        <w:t xml:space="preserve"> </w:t>
      </w:r>
      <w:r w:rsidRPr="002940C3">
        <w:rPr>
          <w:rFonts w:asciiTheme="majorHAnsi" w:hAnsiTheme="majorHAnsi" w:cstheme="majorHAnsi"/>
          <w:lang w:val="en-CA"/>
        </w:rPr>
        <w:t>:</w:t>
      </w:r>
      <w:proofErr w:type="gramEnd"/>
    </w:p>
    <w:p w14:paraId="65A60300" w14:textId="77777777" w:rsidR="005A1ACB" w:rsidRPr="00F37E10" w:rsidRDefault="005A1ACB" w:rsidP="005A1ACB">
      <w:pPr>
        <w:tabs>
          <w:tab w:val="left" w:pos="2864"/>
        </w:tabs>
        <w:spacing w:after="0" w:line="240" w:lineRule="auto"/>
        <w:rPr>
          <w:sz w:val="20"/>
          <w:szCs w:val="20"/>
          <w:u w:val="dotDash"/>
          <w:lang w:val="en-CA"/>
        </w:rPr>
      </w:pPr>
      <w:r>
        <w:rPr>
          <w:sz w:val="20"/>
          <w:szCs w:val="20"/>
          <w:u w:val="dotDash"/>
          <w:lang w:val="en-CA"/>
        </w:rPr>
        <w:t>____________________________________________________________________________________________________________________________________________________________________________</w:t>
      </w:r>
    </w:p>
    <w:p w14:paraId="0141AF18" w14:textId="77777777" w:rsidR="005A1ACB" w:rsidRPr="003F3A64" w:rsidRDefault="005A1ACB" w:rsidP="005A1ACB">
      <w:pPr>
        <w:pStyle w:val="Paragraphedeliste"/>
        <w:tabs>
          <w:tab w:val="left" w:pos="2864"/>
        </w:tabs>
        <w:spacing w:line="240" w:lineRule="auto"/>
        <w:ind w:left="360"/>
        <w:rPr>
          <w:rFonts w:asciiTheme="majorHAnsi" w:hAnsiTheme="majorHAnsi" w:cstheme="majorHAnsi"/>
          <w:lang w:val="en-CA"/>
        </w:rPr>
      </w:pPr>
    </w:p>
    <w:p w14:paraId="754D5110" w14:textId="77777777" w:rsidR="005A1ACB" w:rsidRDefault="005A1ACB" w:rsidP="0093317A">
      <w:pPr>
        <w:tabs>
          <w:tab w:val="left" w:pos="2864"/>
        </w:tabs>
        <w:spacing w:line="240" w:lineRule="auto"/>
        <w:rPr>
          <w:rFonts w:asciiTheme="majorHAnsi" w:hAnsiTheme="majorHAnsi" w:cstheme="majorHAnsi"/>
          <w:b/>
          <w:bCs/>
          <w:lang w:val="en-CA"/>
        </w:rPr>
      </w:pPr>
    </w:p>
    <w:p w14:paraId="55201FA6" w14:textId="77777777" w:rsidR="005A1ACB" w:rsidRDefault="005A1ACB" w:rsidP="0093317A">
      <w:pPr>
        <w:tabs>
          <w:tab w:val="left" w:pos="2864"/>
        </w:tabs>
        <w:spacing w:line="240" w:lineRule="auto"/>
        <w:rPr>
          <w:rFonts w:asciiTheme="majorHAnsi" w:hAnsiTheme="majorHAnsi" w:cstheme="majorHAnsi"/>
          <w:b/>
          <w:bCs/>
          <w:lang w:val="en-CA"/>
        </w:rPr>
      </w:pPr>
    </w:p>
    <w:p w14:paraId="65D58BFF" w14:textId="77777777" w:rsidR="005A1ACB" w:rsidRDefault="005A1ACB" w:rsidP="0093317A">
      <w:pPr>
        <w:tabs>
          <w:tab w:val="left" w:pos="2864"/>
        </w:tabs>
        <w:spacing w:line="240" w:lineRule="auto"/>
        <w:rPr>
          <w:rFonts w:asciiTheme="majorHAnsi" w:hAnsiTheme="majorHAnsi" w:cstheme="majorHAnsi"/>
          <w:b/>
          <w:bCs/>
          <w:lang w:val="en-CA"/>
        </w:rPr>
      </w:pPr>
    </w:p>
    <w:p w14:paraId="1325542B" w14:textId="09B452B4" w:rsidR="0093317A" w:rsidRPr="005A1ACB" w:rsidRDefault="0093317A" w:rsidP="0093317A">
      <w:pPr>
        <w:tabs>
          <w:tab w:val="left" w:pos="2864"/>
        </w:tabs>
        <w:spacing w:line="240" w:lineRule="auto"/>
        <w:rPr>
          <w:rFonts w:asciiTheme="majorHAnsi" w:hAnsiTheme="majorHAnsi" w:cstheme="majorHAnsi"/>
          <w:b/>
          <w:bCs/>
          <w:lang w:val="en-CA"/>
        </w:rPr>
      </w:pPr>
      <w:r w:rsidRPr="005A1ACB">
        <w:rPr>
          <w:rFonts w:asciiTheme="majorHAnsi" w:hAnsiTheme="majorHAnsi" w:cstheme="majorHAnsi"/>
          <w:b/>
          <w:bCs/>
          <w:lang w:val="en-CA"/>
        </w:rPr>
        <w:lastRenderedPageBreak/>
        <w:t>Human resources of the company (worker, intern, volunteer)</w:t>
      </w:r>
    </w:p>
    <w:p w14:paraId="27CF6CDB" w14:textId="5F817111" w:rsidR="0093317A" w:rsidRDefault="0093317A" w:rsidP="0093317A">
      <w:pPr>
        <w:pStyle w:val="Paragraphedeliste"/>
        <w:numPr>
          <w:ilvl w:val="0"/>
          <w:numId w:val="7"/>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Become familiar with this policy and apply it on a daily </w:t>
      </w:r>
      <w:proofErr w:type="gramStart"/>
      <w:r w:rsidRPr="003F3A64">
        <w:rPr>
          <w:rFonts w:asciiTheme="majorHAnsi" w:hAnsiTheme="majorHAnsi" w:cstheme="majorHAnsi"/>
          <w:lang w:val="en-CA"/>
        </w:rPr>
        <w:t>basis</w:t>
      </w:r>
      <w:proofErr w:type="gramEnd"/>
    </w:p>
    <w:p w14:paraId="1875C87C" w14:textId="1F8B64D5" w:rsidR="0093317A" w:rsidRPr="003F3A64" w:rsidRDefault="0093317A" w:rsidP="0093317A">
      <w:pPr>
        <w:pStyle w:val="Paragraphedeliste"/>
        <w:numPr>
          <w:ilvl w:val="0"/>
          <w:numId w:val="7"/>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Act in such a way as to protect </w:t>
      </w:r>
      <w:proofErr w:type="gramStart"/>
      <w:r>
        <w:rPr>
          <w:rFonts w:asciiTheme="majorHAnsi" w:hAnsiTheme="majorHAnsi" w:cstheme="majorHAnsi"/>
          <w:lang w:val="en-CA"/>
        </w:rPr>
        <w:t>it’s</w:t>
      </w:r>
      <w:proofErr w:type="gramEnd"/>
      <w:r w:rsidRPr="003F3A64">
        <w:rPr>
          <w:rFonts w:asciiTheme="majorHAnsi" w:hAnsiTheme="majorHAnsi" w:cstheme="majorHAnsi"/>
          <w:lang w:val="en-CA"/>
        </w:rPr>
        <w:t xml:space="preserve"> health</w:t>
      </w:r>
      <w:r>
        <w:rPr>
          <w:rFonts w:asciiTheme="majorHAnsi" w:hAnsiTheme="majorHAnsi" w:cstheme="majorHAnsi"/>
          <w:lang w:val="en-CA"/>
        </w:rPr>
        <w:t xml:space="preserve"> and </w:t>
      </w:r>
      <w:r w:rsidRPr="003F3A64">
        <w:rPr>
          <w:rFonts w:asciiTheme="majorHAnsi" w:hAnsiTheme="majorHAnsi" w:cstheme="majorHAnsi"/>
          <w:lang w:val="en-CA"/>
        </w:rPr>
        <w:t xml:space="preserve">safety and well-being as well </w:t>
      </w:r>
      <w:r>
        <w:rPr>
          <w:rFonts w:asciiTheme="majorHAnsi" w:hAnsiTheme="majorHAnsi" w:cstheme="majorHAnsi"/>
          <w:lang w:val="en-CA"/>
        </w:rPr>
        <w:t>of those around them</w:t>
      </w:r>
      <w:r w:rsidRPr="003F3A64">
        <w:rPr>
          <w:rFonts w:asciiTheme="majorHAnsi" w:hAnsiTheme="majorHAnsi" w:cstheme="majorHAnsi"/>
          <w:lang w:val="en-CA"/>
        </w:rPr>
        <w:t>, by all possible means</w:t>
      </w:r>
    </w:p>
    <w:p w14:paraId="608CF897" w14:textId="77777777" w:rsidR="005A1ACB" w:rsidRPr="003F3A64" w:rsidRDefault="005A1ACB" w:rsidP="005A1ACB">
      <w:pPr>
        <w:pStyle w:val="Paragraphedeliste"/>
        <w:numPr>
          <w:ilvl w:val="0"/>
          <w:numId w:val="7"/>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Adopt</w:t>
      </w:r>
      <w:r>
        <w:rPr>
          <w:rFonts w:asciiTheme="majorHAnsi" w:hAnsiTheme="majorHAnsi" w:cstheme="majorHAnsi"/>
          <w:lang w:val="en-CA"/>
        </w:rPr>
        <w:t xml:space="preserve"> health and safety </w:t>
      </w:r>
      <w:r w:rsidRPr="003F3A64">
        <w:rPr>
          <w:rFonts w:asciiTheme="majorHAnsi" w:hAnsiTheme="majorHAnsi" w:cstheme="majorHAnsi"/>
          <w:lang w:val="en-CA"/>
        </w:rPr>
        <w:t xml:space="preserve">behaviors at all </w:t>
      </w:r>
      <w:proofErr w:type="gramStart"/>
      <w:r w:rsidRPr="003F3A64">
        <w:rPr>
          <w:rFonts w:asciiTheme="majorHAnsi" w:hAnsiTheme="majorHAnsi" w:cstheme="majorHAnsi"/>
          <w:lang w:val="en-CA"/>
        </w:rPr>
        <w:t>times</w:t>
      </w:r>
      <w:proofErr w:type="gramEnd"/>
    </w:p>
    <w:p w14:paraId="1B299B17" w14:textId="77777777" w:rsidR="005A1ACB" w:rsidRPr="003F3A64" w:rsidRDefault="005A1ACB" w:rsidP="005A1ACB">
      <w:pPr>
        <w:pStyle w:val="Paragraphedeliste"/>
        <w:numPr>
          <w:ilvl w:val="0"/>
          <w:numId w:val="7"/>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Contribute significantly to a healthy and safe work </w:t>
      </w:r>
      <w:proofErr w:type="gramStart"/>
      <w:r w:rsidRPr="003F3A64">
        <w:rPr>
          <w:rFonts w:asciiTheme="majorHAnsi" w:hAnsiTheme="majorHAnsi" w:cstheme="majorHAnsi"/>
          <w:lang w:val="en-CA"/>
        </w:rPr>
        <w:t>environment</w:t>
      </w:r>
      <w:proofErr w:type="gramEnd"/>
    </w:p>
    <w:p w14:paraId="03DB8B25" w14:textId="7AF92A8A" w:rsidR="0093317A" w:rsidRDefault="005A1ACB" w:rsidP="0093317A">
      <w:pPr>
        <w:pStyle w:val="Paragraphedeliste"/>
        <w:numPr>
          <w:ilvl w:val="0"/>
          <w:numId w:val="7"/>
        </w:numPr>
        <w:tabs>
          <w:tab w:val="left" w:pos="2864"/>
        </w:tabs>
        <w:spacing w:line="240" w:lineRule="auto"/>
        <w:rPr>
          <w:rFonts w:asciiTheme="majorHAnsi" w:hAnsiTheme="majorHAnsi" w:cstheme="majorHAnsi"/>
          <w:lang w:val="en-CA"/>
        </w:rPr>
      </w:pPr>
      <w:r w:rsidRPr="005A1ACB">
        <w:rPr>
          <w:rFonts w:asciiTheme="majorHAnsi" w:hAnsiTheme="majorHAnsi" w:cstheme="majorHAnsi"/>
          <w:lang w:val="en-CA"/>
        </w:rPr>
        <w:t>Participate in the identification of risks to health</w:t>
      </w:r>
      <w:r>
        <w:rPr>
          <w:rFonts w:asciiTheme="majorHAnsi" w:hAnsiTheme="majorHAnsi" w:cstheme="majorHAnsi"/>
          <w:lang w:val="en-CA"/>
        </w:rPr>
        <w:t xml:space="preserve"> and </w:t>
      </w:r>
      <w:r w:rsidRPr="005A1ACB">
        <w:rPr>
          <w:rFonts w:asciiTheme="majorHAnsi" w:hAnsiTheme="majorHAnsi" w:cstheme="majorHAnsi"/>
          <w:lang w:val="en-CA"/>
        </w:rPr>
        <w:t>safety and well-</w:t>
      </w:r>
      <w:proofErr w:type="gramStart"/>
      <w:r w:rsidRPr="005A1ACB">
        <w:rPr>
          <w:rFonts w:asciiTheme="majorHAnsi" w:hAnsiTheme="majorHAnsi" w:cstheme="majorHAnsi"/>
          <w:lang w:val="en-CA"/>
        </w:rPr>
        <w:t xml:space="preserve">being </w:t>
      </w:r>
      <w:r>
        <w:rPr>
          <w:rFonts w:asciiTheme="majorHAnsi" w:hAnsiTheme="majorHAnsi" w:cstheme="majorHAnsi"/>
          <w:lang w:val="en-CA"/>
        </w:rPr>
        <w:t xml:space="preserve"> at</w:t>
      </w:r>
      <w:proofErr w:type="gramEnd"/>
      <w:r>
        <w:rPr>
          <w:rFonts w:asciiTheme="majorHAnsi" w:hAnsiTheme="majorHAnsi" w:cstheme="majorHAnsi"/>
          <w:lang w:val="en-CA"/>
        </w:rPr>
        <w:t xml:space="preserve"> work </w:t>
      </w:r>
      <w:r w:rsidRPr="005A1ACB">
        <w:rPr>
          <w:rFonts w:asciiTheme="majorHAnsi" w:hAnsiTheme="majorHAnsi" w:cstheme="majorHAnsi"/>
          <w:lang w:val="en-CA"/>
        </w:rPr>
        <w:t xml:space="preserve">and propose </w:t>
      </w:r>
      <w:r>
        <w:rPr>
          <w:rFonts w:asciiTheme="majorHAnsi" w:hAnsiTheme="majorHAnsi" w:cstheme="majorHAnsi"/>
          <w:lang w:val="en-CA"/>
        </w:rPr>
        <w:t xml:space="preserve">improvements when necessary </w:t>
      </w:r>
    </w:p>
    <w:p w14:paraId="4AAEC8F1" w14:textId="77777777" w:rsidR="005A1ACB" w:rsidRPr="003F3A64" w:rsidRDefault="005A1ACB" w:rsidP="005A1ACB">
      <w:pPr>
        <w:pStyle w:val="Paragraphedeliste"/>
        <w:numPr>
          <w:ilvl w:val="0"/>
          <w:numId w:val="7"/>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Use the equipment made available to ensure the health and safety of </w:t>
      </w:r>
      <w:proofErr w:type="gramStart"/>
      <w:r w:rsidRPr="003F3A64">
        <w:rPr>
          <w:rFonts w:asciiTheme="majorHAnsi" w:hAnsiTheme="majorHAnsi" w:cstheme="majorHAnsi"/>
          <w:lang w:val="en-CA"/>
        </w:rPr>
        <w:t>all</w:t>
      </w:r>
      <w:proofErr w:type="gramEnd"/>
    </w:p>
    <w:p w14:paraId="7DEE74D1" w14:textId="77777777" w:rsidR="005A1ACB" w:rsidRPr="003F3A64" w:rsidRDefault="005A1ACB" w:rsidP="005A1ACB">
      <w:pPr>
        <w:pStyle w:val="Paragraphedeliste"/>
        <w:numPr>
          <w:ilvl w:val="0"/>
          <w:numId w:val="7"/>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Participate in activities promoting health, safety and well-being </w:t>
      </w:r>
      <w:r>
        <w:rPr>
          <w:rFonts w:asciiTheme="majorHAnsi" w:hAnsiTheme="majorHAnsi" w:cstheme="majorHAnsi"/>
          <w:lang w:val="en-CA"/>
        </w:rPr>
        <w:t xml:space="preserve">at </w:t>
      </w:r>
      <w:proofErr w:type="gramStart"/>
      <w:r>
        <w:rPr>
          <w:rFonts w:asciiTheme="majorHAnsi" w:hAnsiTheme="majorHAnsi" w:cstheme="majorHAnsi"/>
          <w:lang w:val="en-CA"/>
        </w:rPr>
        <w:t>work</w:t>
      </w:r>
      <w:proofErr w:type="gramEnd"/>
    </w:p>
    <w:p w14:paraId="4B891795" w14:textId="5B022CD7" w:rsidR="005A1ACB" w:rsidRDefault="005A1ACB" w:rsidP="005A1ACB">
      <w:pPr>
        <w:pStyle w:val="Paragraphedeliste"/>
        <w:numPr>
          <w:ilvl w:val="0"/>
          <w:numId w:val="7"/>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Communicate any need that can promote health, safety and well-being at </w:t>
      </w:r>
      <w:proofErr w:type="gramStart"/>
      <w:r w:rsidRPr="003F3A64">
        <w:rPr>
          <w:rFonts w:asciiTheme="majorHAnsi" w:hAnsiTheme="majorHAnsi" w:cstheme="majorHAnsi"/>
          <w:lang w:val="en-CA"/>
        </w:rPr>
        <w:t>work</w:t>
      </w:r>
      <w:proofErr w:type="gramEnd"/>
    </w:p>
    <w:p w14:paraId="10D910F9" w14:textId="0D817F91" w:rsidR="005A1ACB" w:rsidRPr="002940C3" w:rsidRDefault="005A1ACB" w:rsidP="005A1ACB">
      <w:pPr>
        <w:pStyle w:val="Paragraphedeliste"/>
        <w:numPr>
          <w:ilvl w:val="0"/>
          <w:numId w:val="7"/>
        </w:numPr>
        <w:tabs>
          <w:tab w:val="left" w:pos="2864"/>
        </w:tabs>
        <w:spacing w:after="0" w:line="240" w:lineRule="auto"/>
        <w:rPr>
          <w:rFonts w:asciiTheme="majorHAnsi" w:hAnsiTheme="majorHAnsi" w:cstheme="majorHAnsi"/>
          <w:lang w:val="en-CA"/>
        </w:rPr>
      </w:pPr>
      <w:r w:rsidRPr="002940C3">
        <w:rPr>
          <w:rFonts w:asciiTheme="majorHAnsi" w:hAnsiTheme="majorHAnsi" w:cstheme="majorHAnsi"/>
          <w:lang w:val="en-CA"/>
        </w:rPr>
        <w:t xml:space="preserve">Other company-specific </w:t>
      </w:r>
      <w:r>
        <w:rPr>
          <w:rFonts w:asciiTheme="majorHAnsi" w:hAnsiTheme="majorHAnsi" w:cstheme="majorHAnsi"/>
          <w:lang w:val="en-CA"/>
        </w:rPr>
        <w:t>role</w:t>
      </w:r>
      <w:r w:rsidRPr="002940C3">
        <w:rPr>
          <w:rFonts w:asciiTheme="majorHAnsi" w:hAnsiTheme="majorHAnsi" w:cstheme="majorHAnsi"/>
          <w:lang w:val="en-CA"/>
        </w:rPr>
        <w:t>(s</w:t>
      </w:r>
      <w:r w:rsidRPr="002940C3">
        <w:rPr>
          <w:rFonts w:asciiTheme="majorHAnsi" w:hAnsiTheme="majorHAnsi" w:cstheme="majorHAnsi"/>
          <w:lang w:val="en-CA"/>
        </w:rPr>
        <w:t>)</w:t>
      </w:r>
      <w:r>
        <w:rPr>
          <w:rFonts w:asciiTheme="majorHAnsi" w:hAnsiTheme="majorHAnsi" w:cstheme="majorHAnsi"/>
          <w:lang w:val="en-CA"/>
        </w:rPr>
        <w:t>:</w:t>
      </w:r>
    </w:p>
    <w:p w14:paraId="2BE3D236" w14:textId="3C07938D" w:rsidR="0016228A" w:rsidRPr="005A1ACB" w:rsidRDefault="005A1ACB" w:rsidP="005A1ACB">
      <w:pPr>
        <w:tabs>
          <w:tab w:val="left" w:pos="2864"/>
        </w:tabs>
        <w:spacing w:after="0" w:line="240" w:lineRule="auto"/>
        <w:rPr>
          <w:sz w:val="20"/>
          <w:szCs w:val="20"/>
          <w:u w:val="dotDash"/>
          <w:lang w:val="en-CA"/>
        </w:rPr>
      </w:pPr>
      <w:r>
        <w:rPr>
          <w:sz w:val="20"/>
          <w:szCs w:val="20"/>
          <w:u w:val="dotDash"/>
          <w:lang w:val="en-CA"/>
        </w:rPr>
        <w:t>____________________________________________________________________________________________________________________________________________________________________________</w:t>
      </w:r>
    </w:p>
    <w:p w14:paraId="59D722F8" w14:textId="1098BF57" w:rsidR="0016228A" w:rsidRPr="00BD00EB" w:rsidRDefault="0016228A" w:rsidP="0016228A">
      <w:pPr>
        <w:pStyle w:val="Titre1"/>
        <w:spacing w:before="480"/>
        <w:rPr>
          <w:rFonts w:ascii="Bahnschrift SemiCondensed" w:hAnsi="Bahnschrift SemiCondensed"/>
          <w:sz w:val="28"/>
          <w:szCs w:val="28"/>
        </w:rPr>
      </w:pPr>
      <w:r w:rsidRPr="00BD00EB">
        <w:rPr>
          <w:rFonts w:ascii="Bahnschrift SemiCondensed" w:hAnsi="Bahnschrift SemiCondensed"/>
          <w:sz w:val="28"/>
          <w:szCs w:val="28"/>
        </w:rPr>
        <w:t>Scope</w:t>
      </w:r>
    </w:p>
    <w:p w14:paraId="2D657948" w14:textId="32ABFD1F" w:rsidR="0016228A" w:rsidRPr="003F3A64" w:rsidRDefault="0016228A" w:rsidP="0016228A">
      <w:pPr>
        <w:tabs>
          <w:tab w:val="left" w:pos="2864"/>
        </w:tabs>
        <w:rPr>
          <w:rFonts w:asciiTheme="majorHAnsi" w:hAnsiTheme="majorHAnsi" w:cstheme="majorHAnsi"/>
          <w:lang w:val="en-CA"/>
        </w:rPr>
      </w:pPr>
      <w:r>
        <w:rPr>
          <w:rFonts w:asciiTheme="majorHAnsi" w:hAnsiTheme="majorHAnsi" w:cstheme="majorHAnsi"/>
          <w:lang w:val="en-CA"/>
        </w:rPr>
        <w:t>Once t</w:t>
      </w:r>
      <w:r w:rsidRPr="005F3338">
        <w:rPr>
          <w:rFonts w:asciiTheme="majorHAnsi" w:hAnsiTheme="majorHAnsi" w:cstheme="majorHAnsi"/>
          <w:lang w:val="en-CA"/>
        </w:rPr>
        <w:t>his policy</w:t>
      </w:r>
      <w:r>
        <w:rPr>
          <w:rFonts w:asciiTheme="majorHAnsi" w:hAnsiTheme="majorHAnsi" w:cstheme="majorHAnsi"/>
          <w:lang w:val="en-CA"/>
        </w:rPr>
        <w:t xml:space="preserve"> is adopted, it</w:t>
      </w:r>
      <w:r w:rsidRPr="005F3338">
        <w:rPr>
          <w:rFonts w:asciiTheme="majorHAnsi" w:hAnsiTheme="majorHAnsi" w:cstheme="majorHAnsi"/>
          <w:lang w:val="en-CA"/>
        </w:rPr>
        <w:t xml:space="preserve"> </w:t>
      </w:r>
      <w:proofErr w:type="gramStart"/>
      <w:r>
        <w:rPr>
          <w:rFonts w:asciiTheme="majorHAnsi" w:hAnsiTheme="majorHAnsi" w:cstheme="majorHAnsi"/>
          <w:lang w:val="en-CA"/>
        </w:rPr>
        <w:t>applies at all times</w:t>
      </w:r>
      <w:proofErr w:type="gramEnd"/>
      <w:r>
        <w:rPr>
          <w:rFonts w:asciiTheme="majorHAnsi" w:hAnsiTheme="majorHAnsi" w:cstheme="majorHAnsi"/>
          <w:lang w:val="en-CA"/>
        </w:rPr>
        <w:t xml:space="preserve"> </w:t>
      </w:r>
      <w:r w:rsidRPr="005F3338">
        <w:rPr>
          <w:rFonts w:asciiTheme="majorHAnsi" w:hAnsiTheme="majorHAnsi" w:cstheme="majorHAnsi"/>
          <w:lang w:val="en-CA"/>
        </w:rPr>
        <w:t xml:space="preserve">and to </w:t>
      </w:r>
      <w:r>
        <w:rPr>
          <w:rFonts w:asciiTheme="majorHAnsi" w:hAnsiTheme="majorHAnsi" w:cstheme="majorHAnsi"/>
          <w:lang w:val="en-CA"/>
        </w:rPr>
        <w:t>everyone</w:t>
      </w:r>
      <w:r w:rsidRPr="005F3338">
        <w:rPr>
          <w:rFonts w:asciiTheme="majorHAnsi" w:hAnsiTheme="majorHAnsi" w:cstheme="majorHAnsi"/>
          <w:lang w:val="en-CA"/>
        </w:rPr>
        <w:t xml:space="preserve"> within the company</w:t>
      </w:r>
      <w:r w:rsidR="005A1ACB">
        <w:rPr>
          <w:rFonts w:asciiTheme="majorHAnsi" w:hAnsiTheme="majorHAnsi" w:cstheme="majorHAnsi"/>
          <w:lang w:val="en-CA"/>
        </w:rPr>
        <w:t xml:space="preserve"> </w:t>
      </w:r>
      <w:r w:rsidR="005A1ACB" w:rsidRPr="005A1ACB">
        <w:rPr>
          <w:rFonts w:asciiTheme="majorHAnsi" w:hAnsiTheme="majorHAnsi" w:cstheme="majorHAnsi"/>
          <w:lang w:val="en-CA"/>
        </w:rPr>
        <w:t>(including people present on a temporary basis).</w:t>
      </w:r>
      <w:r w:rsidRPr="005F3338">
        <w:rPr>
          <w:rFonts w:asciiTheme="majorHAnsi" w:hAnsiTheme="majorHAnsi" w:cstheme="majorHAnsi"/>
          <w:lang w:val="en-CA"/>
        </w:rPr>
        <w:t xml:space="preserve"> </w:t>
      </w:r>
    </w:p>
    <w:p w14:paraId="28EA9C4B" w14:textId="77777777" w:rsidR="0016228A" w:rsidRPr="00BD00EB" w:rsidRDefault="0016228A" w:rsidP="0016228A">
      <w:pPr>
        <w:pStyle w:val="Titre1"/>
        <w:spacing w:before="480"/>
        <w:rPr>
          <w:rFonts w:ascii="Bahnschrift SemiCondensed" w:hAnsi="Bahnschrift SemiCondensed"/>
          <w:sz w:val="28"/>
          <w:szCs w:val="28"/>
        </w:rPr>
      </w:pPr>
      <w:r w:rsidRPr="00BD00EB">
        <w:rPr>
          <w:rFonts w:ascii="Bahnschrift SemiCondensed" w:hAnsi="Bahnschrift SemiCondensed"/>
          <w:sz w:val="28"/>
          <w:szCs w:val="28"/>
        </w:rPr>
        <w:t>Policy adoption</w:t>
      </w:r>
    </w:p>
    <w:p w14:paraId="4B7ABA9E" w14:textId="77777777" w:rsidR="0016228A" w:rsidRDefault="0016228A" w:rsidP="0016228A">
      <w:pPr>
        <w:tabs>
          <w:tab w:val="left" w:pos="2864"/>
        </w:tabs>
        <w:rPr>
          <w:rFonts w:asciiTheme="majorHAnsi" w:hAnsiTheme="majorHAnsi" w:cstheme="majorHAnsi"/>
          <w:u w:val="dash"/>
          <w:lang w:val="en-CA"/>
        </w:rPr>
      </w:pPr>
      <w:r>
        <w:rPr>
          <w:rFonts w:asciiTheme="majorHAnsi" w:hAnsiTheme="majorHAnsi" w:cstheme="majorHAnsi"/>
          <w:lang w:val="en-CA"/>
        </w:rPr>
        <w:t xml:space="preserve">This policy was officially adopted on: </w:t>
      </w:r>
      <w:r>
        <w:rPr>
          <w:rFonts w:asciiTheme="majorHAnsi" w:hAnsiTheme="majorHAnsi" w:cstheme="majorHAnsi"/>
          <w:u w:val="dash"/>
          <w:lang w:val="en-CA"/>
        </w:rPr>
        <w:t>_______________________________</w:t>
      </w:r>
    </w:p>
    <w:p w14:paraId="3E562347" w14:textId="77777777" w:rsidR="0016228A" w:rsidRPr="00BD00EB" w:rsidRDefault="0016228A" w:rsidP="0016228A">
      <w:pPr>
        <w:pStyle w:val="Titre1"/>
        <w:spacing w:before="480"/>
        <w:rPr>
          <w:rFonts w:ascii="Bahnschrift SemiCondensed" w:hAnsi="Bahnschrift SemiCondensed"/>
          <w:sz w:val="28"/>
          <w:szCs w:val="28"/>
          <w:lang w:val="en-CA"/>
        </w:rPr>
      </w:pPr>
      <w:r w:rsidRPr="00BD00EB">
        <w:rPr>
          <w:rFonts w:ascii="Bahnschrift SemiCondensed" w:hAnsi="Bahnschrift SemiCondensed"/>
          <w:sz w:val="28"/>
          <w:szCs w:val="28"/>
          <w:lang w:val="en-CA"/>
        </w:rPr>
        <w:t xml:space="preserve">Health and </w:t>
      </w:r>
      <w:r>
        <w:rPr>
          <w:rFonts w:ascii="Bahnschrift SemiCondensed" w:hAnsi="Bahnschrift SemiCondensed"/>
          <w:sz w:val="28"/>
          <w:szCs w:val="28"/>
          <w:lang w:val="en-CA"/>
        </w:rPr>
        <w:t>s</w:t>
      </w:r>
      <w:r w:rsidRPr="00BD00EB">
        <w:rPr>
          <w:rFonts w:ascii="Bahnschrift SemiCondensed" w:hAnsi="Bahnschrift SemiCondensed"/>
          <w:sz w:val="28"/>
          <w:szCs w:val="28"/>
          <w:lang w:val="en-CA"/>
        </w:rPr>
        <w:t>afety and well-being at work resources</w:t>
      </w:r>
    </w:p>
    <w:p w14:paraId="5EE4F199" w14:textId="02EDC5EE" w:rsidR="005D31D4" w:rsidRDefault="0016228A" w:rsidP="005A1ACB">
      <w:pPr>
        <w:tabs>
          <w:tab w:val="left" w:pos="2864"/>
        </w:tabs>
        <w:rPr>
          <w:rFonts w:asciiTheme="majorHAnsi" w:hAnsiTheme="majorHAnsi" w:cstheme="majorHAnsi"/>
          <w:lang w:val="en-CA"/>
        </w:rPr>
      </w:pPr>
      <w:r w:rsidRPr="00AB73BF">
        <w:rPr>
          <w:rFonts w:asciiTheme="majorHAnsi" w:hAnsiTheme="majorHAnsi" w:cstheme="majorHAnsi"/>
          <w:lang w:val="en-CA"/>
        </w:rPr>
        <w:t xml:space="preserve">To prevent </w:t>
      </w:r>
      <w:r>
        <w:rPr>
          <w:rFonts w:asciiTheme="majorHAnsi" w:hAnsiTheme="majorHAnsi" w:cstheme="majorHAnsi"/>
          <w:lang w:val="en-CA"/>
        </w:rPr>
        <w:t>occupational accidents</w:t>
      </w:r>
      <w:r w:rsidRPr="00AB73BF">
        <w:rPr>
          <w:rFonts w:asciiTheme="majorHAnsi" w:hAnsiTheme="majorHAnsi" w:cstheme="majorHAnsi"/>
          <w:lang w:val="en-CA"/>
        </w:rPr>
        <w:t xml:space="preserve"> and</w:t>
      </w:r>
      <w:r>
        <w:rPr>
          <w:rFonts w:asciiTheme="majorHAnsi" w:hAnsiTheme="majorHAnsi" w:cstheme="majorHAnsi"/>
          <w:lang w:val="en-CA"/>
        </w:rPr>
        <w:t xml:space="preserve"> to protect the</w:t>
      </w:r>
      <w:r w:rsidRPr="00AB73BF">
        <w:rPr>
          <w:rFonts w:asciiTheme="majorHAnsi" w:hAnsiTheme="majorHAnsi" w:cstheme="majorHAnsi"/>
          <w:lang w:val="en-CA"/>
        </w:rPr>
        <w:t xml:space="preserve"> well-being</w:t>
      </w:r>
      <w:r>
        <w:rPr>
          <w:rFonts w:asciiTheme="majorHAnsi" w:hAnsiTheme="majorHAnsi" w:cstheme="majorHAnsi"/>
          <w:lang w:val="en-CA"/>
        </w:rPr>
        <w:t xml:space="preserve"> at work</w:t>
      </w:r>
      <w:r w:rsidRPr="00AB73BF">
        <w:rPr>
          <w:rFonts w:asciiTheme="majorHAnsi" w:hAnsiTheme="majorHAnsi" w:cstheme="majorHAnsi"/>
          <w:lang w:val="en-CA"/>
        </w:rPr>
        <w:t>, several resources are available to support producers and all the people who work within the company. Visit santesecurite.upa.qc.ca to find a list of resources</w:t>
      </w:r>
      <w:r>
        <w:rPr>
          <w:rFonts w:asciiTheme="majorHAnsi" w:hAnsiTheme="majorHAnsi" w:cstheme="majorHAnsi"/>
          <w:lang w:val="en-CA"/>
        </w:rPr>
        <w:t xml:space="preserve"> (</w:t>
      </w:r>
      <w:r w:rsidRPr="004C56FC">
        <w:rPr>
          <w:rFonts w:asciiTheme="majorHAnsi" w:hAnsiTheme="majorHAnsi" w:cstheme="majorHAnsi"/>
          <w:i/>
          <w:iCs/>
          <w:lang w:val="en-CA"/>
        </w:rPr>
        <w:t>several English resources available),</w:t>
      </w:r>
      <w:r w:rsidRPr="00AB73BF">
        <w:rPr>
          <w:rFonts w:asciiTheme="majorHAnsi" w:hAnsiTheme="majorHAnsi" w:cstheme="majorHAnsi"/>
          <w:lang w:val="en-CA"/>
        </w:rPr>
        <w:t xml:space="preserve"> tools and </w:t>
      </w:r>
      <w:r w:rsidR="00652118">
        <w:rPr>
          <w:rFonts w:asciiTheme="majorHAnsi" w:hAnsiTheme="majorHAnsi" w:cstheme="majorHAnsi"/>
          <w:lang w:val="en-CA"/>
        </w:rPr>
        <w:t>all the</w:t>
      </w:r>
      <w:r>
        <w:rPr>
          <w:rFonts w:asciiTheme="majorHAnsi" w:hAnsiTheme="majorHAnsi" w:cstheme="majorHAnsi"/>
          <w:lang w:val="en-CA"/>
        </w:rPr>
        <w:t xml:space="preserve"> </w:t>
      </w:r>
      <w:r w:rsidR="00652118">
        <w:rPr>
          <w:rFonts w:asciiTheme="majorHAnsi" w:hAnsiTheme="majorHAnsi" w:cstheme="majorHAnsi"/>
          <w:lang w:val="en-CA"/>
        </w:rPr>
        <w:t>details</w:t>
      </w:r>
      <w:r>
        <w:rPr>
          <w:rFonts w:asciiTheme="majorHAnsi" w:hAnsiTheme="majorHAnsi" w:cstheme="majorHAnsi"/>
          <w:lang w:val="en-CA"/>
        </w:rPr>
        <w:t xml:space="preserve"> regarding the regional health and safety advisors</w:t>
      </w:r>
      <w:r w:rsidR="005A1ACB">
        <w:rPr>
          <w:rFonts w:asciiTheme="majorHAnsi" w:hAnsiTheme="majorHAnsi" w:cstheme="majorHAnsi"/>
          <w:lang w:val="en-CA"/>
        </w:rPr>
        <w:t>.</w:t>
      </w:r>
    </w:p>
    <w:p w14:paraId="1560272C" w14:textId="24CB8D51" w:rsidR="005A1ACB" w:rsidRDefault="005A1ACB" w:rsidP="005A1ACB">
      <w:pPr>
        <w:tabs>
          <w:tab w:val="left" w:pos="2864"/>
        </w:tabs>
        <w:rPr>
          <w:rFonts w:asciiTheme="majorHAnsi" w:hAnsiTheme="majorHAnsi" w:cstheme="majorHAnsi"/>
          <w:lang w:val="en-CA"/>
        </w:rPr>
      </w:pPr>
    </w:p>
    <w:p w14:paraId="2FF91719" w14:textId="736DD491" w:rsidR="005A1ACB" w:rsidRDefault="005A1ACB" w:rsidP="005A1ACB">
      <w:pPr>
        <w:tabs>
          <w:tab w:val="left" w:pos="2864"/>
        </w:tabs>
        <w:rPr>
          <w:rFonts w:asciiTheme="majorHAnsi" w:hAnsiTheme="majorHAnsi" w:cstheme="majorHAnsi"/>
          <w:lang w:val="en-CA"/>
        </w:rPr>
      </w:pPr>
    </w:p>
    <w:p w14:paraId="5780BA28" w14:textId="00727790" w:rsidR="00652118" w:rsidRDefault="00652118" w:rsidP="005A1ACB">
      <w:pPr>
        <w:tabs>
          <w:tab w:val="left" w:pos="2864"/>
        </w:tabs>
        <w:rPr>
          <w:rFonts w:asciiTheme="majorHAnsi" w:hAnsiTheme="majorHAnsi" w:cstheme="majorHAnsi"/>
          <w:lang w:val="en-CA"/>
        </w:rPr>
      </w:pPr>
    </w:p>
    <w:p w14:paraId="4261796C" w14:textId="77777777" w:rsidR="00652118" w:rsidRDefault="00652118" w:rsidP="005A1ACB">
      <w:pPr>
        <w:tabs>
          <w:tab w:val="left" w:pos="2864"/>
        </w:tabs>
        <w:rPr>
          <w:rFonts w:asciiTheme="majorHAnsi" w:hAnsiTheme="majorHAnsi" w:cstheme="majorHAnsi"/>
          <w:lang w:val="en-CA"/>
        </w:rPr>
      </w:pPr>
    </w:p>
    <w:p w14:paraId="14C115B8" w14:textId="77777777" w:rsidR="005A1ACB" w:rsidRDefault="005A1ACB" w:rsidP="005A1ACB">
      <w:pPr>
        <w:tabs>
          <w:tab w:val="left" w:pos="2864"/>
        </w:tabs>
        <w:rPr>
          <w:rFonts w:asciiTheme="majorHAnsi" w:hAnsiTheme="majorHAnsi" w:cstheme="majorHAnsi"/>
          <w:lang w:val="en-CA"/>
        </w:rPr>
      </w:pPr>
    </w:p>
    <w:tbl>
      <w:tblPr>
        <w:tblStyle w:val="Grilledutableau"/>
        <w:tblW w:w="9058" w:type="dxa"/>
        <w:tblInd w:w="-5" w:type="dxa"/>
        <w:tblLook w:val="04A0" w:firstRow="1" w:lastRow="0" w:firstColumn="1" w:lastColumn="0" w:noHBand="0" w:noVBand="1"/>
      </w:tblPr>
      <w:tblGrid>
        <w:gridCol w:w="3440"/>
        <w:gridCol w:w="2649"/>
        <w:gridCol w:w="2969"/>
      </w:tblGrid>
      <w:tr w:rsidR="005A1ACB" w:rsidRPr="00AB0620" w14:paraId="65F22D8F" w14:textId="77777777" w:rsidTr="0015499B">
        <w:trPr>
          <w:trHeight w:val="830"/>
        </w:trPr>
        <w:tc>
          <w:tcPr>
            <w:tcW w:w="3440" w:type="dxa"/>
          </w:tcPr>
          <w:p w14:paraId="1A86E2CC" w14:textId="77777777" w:rsidR="005A1ACB" w:rsidRDefault="005A1ACB" w:rsidP="0015499B">
            <w:pPr>
              <w:rPr>
                <w:rFonts w:ascii="Bahnschrift Light" w:hAnsi="Bahnschrift Light"/>
                <w:sz w:val="24"/>
                <w:szCs w:val="24"/>
              </w:rPr>
            </w:pPr>
            <w:proofErr w:type="spellStart"/>
            <w:r w:rsidRPr="00AB0620">
              <w:rPr>
                <w:rFonts w:ascii="Bahnschrift Light" w:hAnsi="Bahnschrift Light"/>
                <w:sz w:val="24"/>
                <w:szCs w:val="24"/>
              </w:rPr>
              <w:t>Appro</w:t>
            </w:r>
            <w:r>
              <w:rPr>
                <w:rFonts w:ascii="Bahnschrift Light" w:hAnsi="Bahnschrift Light"/>
                <w:sz w:val="24"/>
                <w:szCs w:val="24"/>
              </w:rPr>
              <w:t>ved</w:t>
            </w:r>
            <w:proofErr w:type="spellEnd"/>
            <w:r w:rsidRPr="00AB0620">
              <w:rPr>
                <w:rFonts w:ascii="Bahnschrift Light" w:hAnsi="Bahnschrift Light"/>
                <w:sz w:val="24"/>
                <w:szCs w:val="24"/>
              </w:rPr>
              <w:t xml:space="preserve"> </w:t>
            </w:r>
            <w:r>
              <w:rPr>
                <w:rFonts w:ascii="Bahnschrift Light" w:hAnsi="Bahnschrift Light"/>
                <w:sz w:val="24"/>
                <w:szCs w:val="24"/>
              </w:rPr>
              <w:t>by</w:t>
            </w:r>
            <w:r w:rsidRPr="00AB0620">
              <w:rPr>
                <w:rFonts w:ascii="Bahnschrift Light" w:hAnsi="Bahnschrift Light"/>
                <w:sz w:val="24"/>
                <w:szCs w:val="24"/>
              </w:rPr>
              <w:t xml:space="preserve">: </w:t>
            </w:r>
          </w:p>
          <w:p w14:paraId="43B77504" w14:textId="77777777" w:rsidR="005A1ACB" w:rsidRDefault="005A1ACB" w:rsidP="0015499B">
            <w:pPr>
              <w:rPr>
                <w:rFonts w:ascii="Bahnschrift Light" w:hAnsi="Bahnschrift Light"/>
                <w:sz w:val="24"/>
                <w:szCs w:val="24"/>
              </w:rPr>
            </w:pPr>
          </w:p>
          <w:p w14:paraId="7010EA2D" w14:textId="77777777" w:rsidR="005A1ACB" w:rsidRPr="00AB0620" w:rsidRDefault="005A1ACB" w:rsidP="0015499B">
            <w:pPr>
              <w:rPr>
                <w:rFonts w:ascii="Bahnschrift Light" w:hAnsi="Bahnschrift Light"/>
                <w:sz w:val="24"/>
                <w:szCs w:val="24"/>
              </w:rPr>
            </w:pPr>
          </w:p>
        </w:tc>
        <w:tc>
          <w:tcPr>
            <w:tcW w:w="2649" w:type="dxa"/>
          </w:tcPr>
          <w:p w14:paraId="53F4A460" w14:textId="77777777" w:rsidR="005A1ACB" w:rsidRPr="00AB0620" w:rsidRDefault="005A1ACB" w:rsidP="0015499B">
            <w:pPr>
              <w:rPr>
                <w:rFonts w:ascii="Bahnschrift Light" w:hAnsi="Bahnschrift Light"/>
                <w:sz w:val="24"/>
                <w:szCs w:val="24"/>
              </w:rPr>
            </w:pPr>
            <w:r w:rsidRPr="00AB0620">
              <w:rPr>
                <w:rFonts w:ascii="Bahnschrift Light" w:hAnsi="Bahnschrift Light"/>
                <w:sz w:val="24"/>
                <w:szCs w:val="24"/>
              </w:rPr>
              <w:t>Date:</w:t>
            </w:r>
          </w:p>
        </w:tc>
        <w:tc>
          <w:tcPr>
            <w:tcW w:w="2969" w:type="dxa"/>
          </w:tcPr>
          <w:p w14:paraId="6B52E398" w14:textId="77777777" w:rsidR="005A1ACB" w:rsidRPr="00AB0620" w:rsidRDefault="005A1ACB" w:rsidP="0015499B">
            <w:pPr>
              <w:rPr>
                <w:rFonts w:ascii="Bahnschrift Light" w:hAnsi="Bahnschrift Light"/>
                <w:sz w:val="24"/>
                <w:szCs w:val="24"/>
              </w:rPr>
            </w:pPr>
            <w:proofErr w:type="spellStart"/>
            <w:r w:rsidRPr="00AB0620">
              <w:rPr>
                <w:rFonts w:ascii="Bahnschrift Light" w:hAnsi="Bahnschrift Light"/>
                <w:sz w:val="24"/>
                <w:szCs w:val="24"/>
              </w:rPr>
              <w:t>R</w:t>
            </w:r>
            <w:r>
              <w:rPr>
                <w:rFonts w:ascii="Bahnschrift Light" w:hAnsi="Bahnschrift Light"/>
                <w:sz w:val="24"/>
                <w:szCs w:val="24"/>
              </w:rPr>
              <w:t>evised</w:t>
            </w:r>
            <w:proofErr w:type="spellEnd"/>
            <w:r>
              <w:rPr>
                <w:rFonts w:ascii="Bahnschrift Light" w:hAnsi="Bahnschrift Light"/>
                <w:sz w:val="24"/>
                <w:szCs w:val="24"/>
              </w:rPr>
              <w:t xml:space="preserve"> on</w:t>
            </w:r>
            <w:r w:rsidRPr="00AB0620">
              <w:rPr>
                <w:rFonts w:ascii="Bahnschrift Light" w:hAnsi="Bahnschrift Light"/>
                <w:sz w:val="24"/>
                <w:szCs w:val="24"/>
              </w:rPr>
              <w:t>:</w:t>
            </w:r>
          </w:p>
        </w:tc>
      </w:tr>
    </w:tbl>
    <w:p w14:paraId="72860551" w14:textId="77777777" w:rsidR="005A1ACB" w:rsidRPr="005A1ACB" w:rsidRDefault="005A1ACB" w:rsidP="005A1ACB">
      <w:pPr>
        <w:tabs>
          <w:tab w:val="left" w:pos="2864"/>
        </w:tabs>
        <w:rPr>
          <w:rFonts w:asciiTheme="majorHAnsi" w:hAnsiTheme="majorHAnsi" w:cstheme="majorHAnsi"/>
          <w:lang w:val="en-CA"/>
        </w:rPr>
      </w:pPr>
    </w:p>
    <w:sectPr w:rsidR="005A1ACB" w:rsidRPr="005A1AC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339"/>
    <w:multiLevelType w:val="hybridMultilevel"/>
    <w:tmpl w:val="E64A65BE"/>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A7F1828"/>
    <w:multiLevelType w:val="hybridMultilevel"/>
    <w:tmpl w:val="F4920772"/>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5814324A"/>
    <w:multiLevelType w:val="hybridMultilevel"/>
    <w:tmpl w:val="D6609C6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5C16793E"/>
    <w:multiLevelType w:val="hybridMultilevel"/>
    <w:tmpl w:val="3D24F17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78150835"/>
    <w:multiLevelType w:val="hybridMultilevel"/>
    <w:tmpl w:val="FB604EAE"/>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7D9C2EAC"/>
    <w:multiLevelType w:val="hybridMultilevel"/>
    <w:tmpl w:val="5F0A9FAE"/>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376321227">
    <w:abstractNumId w:val="1"/>
  </w:num>
  <w:num w:numId="2" w16cid:durableId="43065263">
    <w:abstractNumId w:val="6"/>
  </w:num>
  <w:num w:numId="3" w16cid:durableId="533079135">
    <w:abstractNumId w:val="2"/>
  </w:num>
  <w:num w:numId="4" w16cid:durableId="3289693">
    <w:abstractNumId w:val="4"/>
  </w:num>
  <w:num w:numId="5" w16cid:durableId="353699131">
    <w:abstractNumId w:val="3"/>
  </w:num>
  <w:num w:numId="6" w16cid:durableId="1299338896">
    <w:abstractNumId w:val="0"/>
  </w:num>
  <w:num w:numId="7" w16cid:durableId="827786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8A"/>
    <w:rsid w:val="00076F51"/>
    <w:rsid w:val="0016228A"/>
    <w:rsid w:val="004332D8"/>
    <w:rsid w:val="00472A4A"/>
    <w:rsid w:val="00571D8B"/>
    <w:rsid w:val="005A1ACB"/>
    <w:rsid w:val="005D31D4"/>
    <w:rsid w:val="00652118"/>
    <w:rsid w:val="006F7D6B"/>
    <w:rsid w:val="00707823"/>
    <w:rsid w:val="00894004"/>
    <w:rsid w:val="0093317A"/>
    <w:rsid w:val="00F37E10"/>
    <w:rsid w:val="00FB51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48CA"/>
  <w15:chartTrackingRefBased/>
  <w15:docId w15:val="{A3B1E38F-030E-4278-9D25-D5171BD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28A"/>
    <w:rPr>
      <w:rFonts w:eastAsiaTheme="minorEastAsia"/>
    </w:rPr>
  </w:style>
  <w:style w:type="paragraph" w:styleId="Titre1">
    <w:name w:val="heading 1"/>
    <w:basedOn w:val="Normal"/>
    <w:next w:val="Normal"/>
    <w:link w:val="Titre1Car"/>
    <w:uiPriority w:val="9"/>
    <w:qFormat/>
    <w:rsid w:val="0016228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semiHidden/>
    <w:unhideWhenUsed/>
    <w:qFormat/>
    <w:rsid w:val="0016228A"/>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16228A"/>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16228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16228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16228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16228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6228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6228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228A"/>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semiHidden/>
    <w:rsid w:val="0016228A"/>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16228A"/>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16228A"/>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semiHidden/>
    <w:rsid w:val="0016228A"/>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16228A"/>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16228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16228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6228A"/>
    <w:rPr>
      <w:rFonts w:asciiTheme="majorHAnsi" w:eastAsiaTheme="majorEastAsia" w:hAnsiTheme="majorHAnsi" w:cstheme="majorBidi"/>
      <w:i/>
      <w:iCs/>
      <w:color w:val="404040" w:themeColor="text1" w:themeTint="BF"/>
      <w:sz w:val="20"/>
      <w:szCs w:val="20"/>
    </w:rPr>
  </w:style>
  <w:style w:type="paragraph" w:styleId="En-tte">
    <w:name w:val="header"/>
    <w:basedOn w:val="Normal"/>
    <w:link w:val="En-tteCar"/>
    <w:uiPriority w:val="99"/>
    <w:unhideWhenUsed/>
    <w:rsid w:val="0016228A"/>
    <w:pPr>
      <w:tabs>
        <w:tab w:val="center" w:pos="4320"/>
        <w:tab w:val="right" w:pos="8640"/>
      </w:tabs>
      <w:spacing w:after="0" w:line="240" w:lineRule="auto"/>
    </w:pPr>
  </w:style>
  <w:style w:type="character" w:customStyle="1" w:styleId="En-tteCar">
    <w:name w:val="En-tête Car"/>
    <w:basedOn w:val="Policepardfaut"/>
    <w:link w:val="En-tte"/>
    <w:uiPriority w:val="99"/>
    <w:rsid w:val="0016228A"/>
    <w:rPr>
      <w:rFonts w:eastAsiaTheme="minorEastAsia"/>
    </w:rPr>
  </w:style>
  <w:style w:type="paragraph" w:styleId="Paragraphedeliste">
    <w:name w:val="List Paragraph"/>
    <w:basedOn w:val="Normal"/>
    <w:uiPriority w:val="34"/>
    <w:qFormat/>
    <w:rsid w:val="00FB51C5"/>
    <w:pPr>
      <w:ind w:left="720"/>
      <w:contextualSpacing/>
    </w:pPr>
  </w:style>
  <w:style w:type="table" w:styleId="Grilledutableau">
    <w:name w:val="Table Grid"/>
    <w:basedOn w:val="TableauNormal"/>
    <w:uiPriority w:val="39"/>
    <w:rsid w:val="005A1AC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464">
      <w:bodyDiv w:val="1"/>
      <w:marLeft w:val="0"/>
      <w:marRight w:val="0"/>
      <w:marTop w:val="0"/>
      <w:marBottom w:val="0"/>
      <w:divBdr>
        <w:top w:val="none" w:sz="0" w:space="0" w:color="auto"/>
        <w:left w:val="none" w:sz="0" w:space="0" w:color="auto"/>
        <w:bottom w:val="none" w:sz="0" w:space="0" w:color="auto"/>
        <w:right w:val="none" w:sz="0" w:space="0" w:color="auto"/>
      </w:divBdr>
    </w:div>
    <w:div w:id="19194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1314</Words>
  <Characters>7230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Lumperdean, Andreea</dc:creator>
  <cp:keywords/>
  <dc:description/>
  <cp:lastModifiedBy>Lumperdean, Andreea</cp:lastModifiedBy>
  <cp:revision>6</cp:revision>
  <dcterms:created xsi:type="dcterms:W3CDTF">2023-06-19T15:10:00Z</dcterms:created>
  <dcterms:modified xsi:type="dcterms:W3CDTF">2023-06-19T18:42:00Z</dcterms:modified>
</cp:coreProperties>
</file>