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7315" w14:textId="48F3C215" w:rsidR="00F173BC" w:rsidRPr="003165BA" w:rsidRDefault="00125846" w:rsidP="00125846">
      <w:pPr>
        <w:spacing w:before="120"/>
        <w:rPr>
          <w:rFonts w:cs="Calibri"/>
          <w:b/>
          <w:bCs/>
        </w:rPr>
      </w:pPr>
      <w:r w:rsidRPr="00D45B65">
        <w:rPr>
          <w:rFonts w:ascii="Calibri" w:eastAsia="Calibri" w:hAnsi="Calibri" w:cs="Calibri"/>
          <w:i/>
          <w:noProof/>
          <w:spacing w:val="-1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065BDD" wp14:editId="5F9B8DBF">
                <wp:simplePos x="0" y="0"/>
                <wp:positionH relativeFrom="column">
                  <wp:posOffset>-473927</wp:posOffset>
                </wp:positionH>
                <wp:positionV relativeFrom="paragraph">
                  <wp:posOffset>-460583</wp:posOffset>
                </wp:positionV>
                <wp:extent cx="1807845" cy="1404620"/>
                <wp:effectExtent l="0" t="0" r="20955" b="22860"/>
                <wp:wrapNone/>
                <wp:docPr id="12879045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4235A" w14:textId="77777777" w:rsidR="00125846" w:rsidRDefault="00125846" w:rsidP="00125846">
                            <w:r>
                              <w:t>LOGO DE L’ENTREPRISE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065B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7.3pt;margin-top:-36.25pt;width:142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" filled="f">
                <v:textbox style="mso-fit-shape-to-text:t">
                  <w:txbxContent>
                    <w:p w14:paraId="1514235A" w14:textId="77777777" w:rsidR="00125846" w:rsidRDefault="00125846" w:rsidP="00125846">
                      <w:r>
                        <w:t>LOGO DE L’ENTREPRISE</w:t>
                      </w:r>
                    </w:p>
                  </w:txbxContent>
                </v:textbox>
              </v:shape>
            </w:pict>
          </mc:Fallback>
        </mc:AlternateContent>
      </w:r>
      <w:r w:rsidR="00146AE0" w:rsidRPr="00076480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112A14" wp14:editId="56E68069">
                <wp:simplePos x="0" y="0"/>
                <wp:positionH relativeFrom="page">
                  <wp:align>left</wp:align>
                </wp:positionH>
                <wp:positionV relativeFrom="paragraph">
                  <wp:posOffset>24765</wp:posOffset>
                </wp:positionV>
                <wp:extent cx="7853680" cy="4381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3680" cy="438150"/>
                        </a:xfrm>
                        <a:prstGeom prst="rect">
                          <a:avLst/>
                        </a:prstGeom>
                        <a:solidFill>
                          <a:srgbClr val="00AC8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746CD" w14:textId="4B19B3E9" w:rsidR="00C44E73" w:rsidRDefault="00F173BC" w:rsidP="00BA570C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PROCÉDURE GÉNÉRIQUE </w:t>
                            </w:r>
                            <w:r w:rsidR="005D1E9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C44E7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PRÉVENTION DES CHUTES</w:t>
                            </w:r>
                          </w:p>
                          <w:p w14:paraId="1C37EE6E" w14:textId="4973E0D7" w:rsidR="00F173BC" w:rsidRPr="003A382F" w:rsidRDefault="00C44E73" w:rsidP="00C44E73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br/>
                            </w:r>
                            <w:r w:rsidR="00545FB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Secteur agricole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12A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.95pt;width:618.4pt;height:34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" fillcolor="#00ac84" stroked="f">
                <v:textbox>
                  <w:txbxContent>
                    <w:p w14:paraId="004746CD" w14:textId="4B19B3E9" w:rsidR="00C44E73" w:rsidRDefault="00F173BC" w:rsidP="00BA570C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PROCÉDURE GÉNÉRIQUE </w:t>
                      </w:r>
                      <w:r w:rsidR="005D1E9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– </w:t>
                      </w:r>
                      <w:r w:rsidR="00C44E7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PRÉVENTION DES CHUTES</w:t>
                      </w:r>
                    </w:p>
                    <w:p w14:paraId="1C37EE6E" w14:textId="4973E0D7" w:rsidR="00F173BC" w:rsidRPr="003A382F" w:rsidRDefault="00C44E73" w:rsidP="00C44E73">
                      <w:pPr>
                        <w:spacing w:before="240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br/>
                      </w:r>
                      <w:r w:rsidR="00545FB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Secteur agricole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173BC" w:rsidRPr="003165BA">
        <w:rPr>
          <w:rFonts w:cs="Calibri"/>
          <w:b/>
          <w:bCs/>
        </w:rPr>
        <w:t>INTRODUCTION</w:t>
      </w:r>
    </w:p>
    <w:p w14:paraId="60C20F74" w14:textId="20D6B669" w:rsidR="006A2457" w:rsidRPr="003165BA" w:rsidRDefault="00CA2BEF" w:rsidP="006A2457">
      <w:pPr>
        <w:pStyle w:val="Corpsdetexte"/>
        <w:spacing w:before="120"/>
        <w:ind w:left="350" w:right="227" w:firstLine="3"/>
        <w:jc w:val="both"/>
        <w:rPr>
          <w:rFonts w:cs="Calibri"/>
          <w:lang w:val="fr-CA"/>
        </w:rPr>
      </w:pPr>
      <w:r w:rsidRPr="003165BA">
        <w:rPr>
          <w:rFonts w:cs="Calibri"/>
          <w:lang w:val="fr-CA"/>
        </w:rPr>
        <w:t xml:space="preserve">Les chutes </w:t>
      </w:r>
      <w:r w:rsidR="005D1E9A" w:rsidRPr="003165BA">
        <w:rPr>
          <w:rFonts w:cs="Calibri"/>
          <w:lang w:val="fr-CA"/>
        </w:rPr>
        <w:t xml:space="preserve">sont la cause d’un </w:t>
      </w:r>
      <w:r w:rsidR="006A2457" w:rsidRPr="003165BA">
        <w:rPr>
          <w:rFonts w:cs="Calibri"/>
          <w:lang w:val="fr-CA"/>
        </w:rPr>
        <w:t xml:space="preserve">grand nombre </w:t>
      </w:r>
      <w:r w:rsidR="005D1E9A" w:rsidRPr="003165BA">
        <w:rPr>
          <w:rFonts w:cs="Calibri"/>
          <w:lang w:val="fr-CA"/>
        </w:rPr>
        <w:t>d’accidents dans les milieux de travail.</w:t>
      </w:r>
      <w:r w:rsidR="006A2457" w:rsidRPr="003165BA">
        <w:rPr>
          <w:rFonts w:cs="Calibri"/>
          <w:lang w:val="fr-CA"/>
        </w:rPr>
        <w:t xml:space="preserve"> Selon les </w:t>
      </w:r>
      <w:r w:rsidR="006A2457" w:rsidRPr="00327C19">
        <w:rPr>
          <w:rFonts w:cs="Calibri"/>
          <w:lang w:val="fr-CA"/>
        </w:rPr>
        <w:t xml:space="preserve">statistiques de la CNESST, plus de 17 % des lésions indemnisées et près de 7 % des décès survenus en 2024 étaient </w:t>
      </w:r>
      <w:r w:rsidR="006A2457" w:rsidRPr="003165BA">
        <w:rPr>
          <w:rFonts w:cs="Calibri"/>
          <w:lang w:val="fr-CA"/>
        </w:rPr>
        <w:t>liées à une chute (tous types de chutes et tous secteurs d’activité confondus).</w:t>
      </w:r>
    </w:p>
    <w:p w14:paraId="115F8FC1" w14:textId="760E650B" w:rsidR="00CA2BEF" w:rsidRPr="003165BA" w:rsidRDefault="00D401CC" w:rsidP="006A2457">
      <w:pPr>
        <w:pStyle w:val="Corpsdetexte"/>
        <w:spacing w:before="120"/>
        <w:ind w:left="350" w:right="227" w:firstLine="3"/>
        <w:jc w:val="both"/>
        <w:rPr>
          <w:rFonts w:cs="Calibri"/>
          <w:b/>
          <w:bCs/>
          <w:lang w:val="fr-CA"/>
        </w:rPr>
      </w:pPr>
      <w:r>
        <w:rPr>
          <w:rFonts w:cs="Calibri"/>
          <w:lang w:val="fr-CA"/>
        </w:rPr>
        <w:t>L</w:t>
      </w:r>
      <w:r w:rsidR="006A2457" w:rsidRPr="003165BA">
        <w:rPr>
          <w:rFonts w:cs="Calibri"/>
          <w:lang w:val="fr-CA"/>
        </w:rPr>
        <w:t xml:space="preserve">es chutes </w:t>
      </w:r>
      <w:r w:rsidR="00C44E73">
        <w:rPr>
          <w:rFonts w:cs="Calibri"/>
          <w:lang w:val="fr-CA"/>
        </w:rPr>
        <w:t xml:space="preserve">de hauteur et de même niveau (ou « chutes de plain-pied) </w:t>
      </w:r>
      <w:r w:rsidR="006A2457" w:rsidRPr="003165BA">
        <w:rPr>
          <w:rFonts w:cs="Calibri"/>
          <w:lang w:val="fr-CA"/>
        </w:rPr>
        <w:t xml:space="preserve">peuvent entraîner des conséquences importantes, voire un décès. C’est pourquoi la législation et la réglementation applicables aux milieux de travail, </w:t>
      </w:r>
      <w:r w:rsidR="003165BA">
        <w:rPr>
          <w:rFonts w:cs="Calibri"/>
          <w:lang w:val="fr-CA"/>
        </w:rPr>
        <w:t>incluant</w:t>
      </w:r>
      <w:r w:rsidR="006A2457" w:rsidRPr="003165BA">
        <w:rPr>
          <w:rFonts w:cs="Calibri"/>
          <w:lang w:val="fr-CA"/>
        </w:rPr>
        <w:t xml:space="preserve"> agricoles, imposent aux employeurs et aux travailleurs et travailleuses de prendre toutes les mesures nécessaires pour identifier les risques de chutes et les prévenir à l’aide de mesures de prévention et de contrôle appropriées.</w:t>
      </w:r>
    </w:p>
    <w:p w14:paraId="1B259F7A" w14:textId="6C303B4B" w:rsidR="00F173BC" w:rsidRPr="003165BA" w:rsidRDefault="00F173BC" w:rsidP="00C30108">
      <w:pPr>
        <w:pStyle w:val="Corpsdetexte"/>
        <w:numPr>
          <w:ilvl w:val="1"/>
          <w:numId w:val="1"/>
        </w:numPr>
        <w:spacing w:before="240"/>
        <w:ind w:left="784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 xml:space="preserve">Objectifs et portée de la procédure </w:t>
      </w:r>
    </w:p>
    <w:p w14:paraId="25165FF8" w14:textId="10D66029" w:rsidR="00CA2BEF" w:rsidRPr="003165BA" w:rsidRDefault="00CA2BEF" w:rsidP="006A2457">
      <w:pPr>
        <w:pStyle w:val="Corpsdetexte"/>
        <w:spacing w:before="120"/>
        <w:ind w:left="350" w:right="227" w:firstLine="3"/>
        <w:jc w:val="both"/>
        <w:rPr>
          <w:rFonts w:cs="Calibri"/>
          <w:lang w:val="fr-CA"/>
        </w:rPr>
      </w:pPr>
      <w:r w:rsidRPr="003165BA">
        <w:rPr>
          <w:rFonts w:cs="Calibri"/>
          <w:lang w:val="fr-CA"/>
        </w:rPr>
        <w:t xml:space="preserve">Cette procédure vise à prévenir les chutes </w:t>
      </w:r>
      <w:r w:rsidR="00AE4BF4">
        <w:rPr>
          <w:rFonts w:cs="Calibri"/>
          <w:lang w:val="fr-CA"/>
        </w:rPr>
        <w:t xml:space="preserve">de hauteur et de même niveau </w:t>
      </w:r>
      <w:r w:rsidRPr="003165BA">
        <w:rPr>
          <w:rFonts w:cs="Calibri"/>
          <w:lang w:val="fr-CA"/>
        </w:rPr>
        <w:t xml:space="preserve">dans </w:t>
      </w:r>
      <w:r w:rsidR="006A2457" w:rsidRPr="003165BA">
        <w:rPr>
          <w:rFonts w:cs="Calibri"/>
          <w:lang w:val="fr-CA"/>
        </w:rPr>
        <w:t>les entreprises</w:t>
      </w:r>
      <w:r w:rsidRPr="003165BA">
        <w:rPr>
          <w:rFonts w:cs="Calibri"/>
          <w:lang w:val="fr-CA"/>
        </w:rPr>
        <w:t xml:space="preserve"> agricoles</w:t>
      </w:r>
      <w:r w:rsidR="00FA60E2">
        <w:rPr>
          <w:rFonts w:cs="Calibri"/>
          <w:lang w:val="fr-CA"/>
        </w:rPr>
        <w:t xml:space="preserve"> en vertu des lois et règlements applicables</w:t>
      </w:r>
      <w:r w:rsidRPr="003165BA">
        <w:rPr>
          <w:rFonts w:cs="Calibri"/>
          <w:lang w:val="fr-CA"/>
        </w:rPr>
        <w:t>.</w:t>
      </w:r>
      <w:r w:rsidR="006A2457" w:rsidRPr="003165BA">
        <w:rPr>
          <w:rFonts w:cs="Calibri"/>
          <w:lang w:val="fr-CA"/>
        </w:rPr>
        <w:t xml:space="preserve"> </w:t>
      </w:r>
      <w:r w:rsidRPr="003165BA">
        <w:rPr>
          <w:rFonts w:cs="Calibri"/>
          <w:lang w:val="fr-CA"/>
        </w:rPr>
        <w:t>Elle s’applique à tou</w:t>
      </w:r>
      <w:r w:rsidR="00AE4BF4">
        <w:rPr>
          <w:rFonts w:cs="Calibri"/>
          <w:lang w:val="fr-CA"/>
        </w:rPr>
        <w:t>tes les personnes qui travaillent dans l’entreprise (employeur et ses représentants autant que travailleurs et travailleuses)</w:t>
      </w:r>
    </w:p>
    <w:p w14:paraId="63167763" w14:textId="77777777" w:rsidR="00F173BC" w:rsidRPr="003165BA" w:rsidRDefault="00F173BC" w:rsidP="00A6167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7B48A6" w14:textId="58EED2D7" w:rsidR="00F173BC" w:rsidRPr="003165BA" w:rsidRDefault="00F173BC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DÉFINITIONS</w:t>
      </w:r>
      <w:r w:rsidR="008408AE" w:rsidRPr="003165BA">
        <w:rPr>
          <w:rFonts w:cs="Calibri"/>
          <w:b/>
          <w:bCs/>
          <w:lang w:val="fr-CA"/>
        </w:rPr>
        <w:t xml:space="preserve"> </w:t>
      </w:r>
    </w:p>
    <w:p w14:paraId="6F61EFE8" w14:textId="04A32FD4" w:rsidR="00270D79" w:rsidRDefault="00CA2BEF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b/>
          <w:bCs/>
          <w:sz w:val="22"/>
          <w:szCs w:val="22"/>
        </w:rPr>
        <w:t>Chute de hauteur</w:t>
      </w:r>
      <w:r w:rsidRPr="00CA2BEF">
        <w:rPr>
          <w:rFonts w:ascii="Calibri" w:hAnsi="Calibri" w:cs="Calibri"/>
          <w:sz w:val="22"/>
          <w:szCs w:val="22"/>
        </w:rPr>
        <w:t xml:space="preserve"> : </w:t>
      </w:r>
      <w:r w:rsidR="00270D79" w:rsidRPr="003165BA">
        <w:rPr>
          <w:rFonts w:ascii="Calibri" w:hAnsi="Calibri" w:cs="Calibri"/>
          <w:sz w:val="22"/>
          <w:szCs w:val="22"/>
        </w:rPr>
        <w:t>chute subie par une personne en situation d’élévation ou en bordure d’une ouverture dans le sol (INRS)</w:t>
      </w:r>
    </w:p>
    <w:p w14:paraId="4DA6D39F" w14:textId="22C2F7F0" w:rsidR="00C44E73" w:rsidRPr="003165BA" w:rsidRDefault="00C44E73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Chute de même niveau </w:t>
      </w:r>
      <w:r w:rsidRPr="00C44E7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C44E73">
        <w:rPr>
          <w:rFonts w:ascii="Calibri" w:hAnsi="Calibri" w:cs="Calibri"/>
          <w:sz w:val="22"/>
          <w:szCs w:val="22"/>
        </w:rPr>
        <w:t>découle d'une glissade, d'un trébuchement, d'un faux pas</w:t>
      </w:r>
      <w:r w:rsidR="00125846">
        <w:rPr>
          <w:rFonts w:ascii="Calibri" w:hAnsi="Calibri" w:cs="Calibri"/>
          <w:sz w:val="22"/>
          <w:szCs w:val="22"/>
        </w:rPr>
        <w:t xml:space="preserve">, </w:t>
      </w:r>
      <w:r w:rsidRPr="00C44E73">
        <w:rPr>
          <w:rFonts w:ascii="Calibri" w:hAnsi="Calibri" w:cs="Calibri"/>
          <w:sz w:val="22"/>
          <w:szCs w:val="22"/>
        </w:rPr>
        <w:t>d'une perte d'équilibre</w:t>
      </w:r>
      <w:r>
        <w:rPr>
          <w:rFonts w:ascii="Calibri" w:hAnsi="Calibri" w:cs="Calibri"/>
          <w:sz w:val="22"/>
          <w:szCs w:val="22"/>
        </w:rPr>
        <w:t xml:space="preserve"> (CNESST)</w:t>
      </w:r>
    </w:p>
    <w:p w14:paraId="18C7BF46" w14:textId="44894DE4" w:rsidR="00270D79" w:rsidRPr="003165BA" w:rsidRDefault="00CA2BEF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b/>
          <w:bCs/>
          <w:sz w:val="22"/>
          <w:szCs w:val="22"/>
        </w:rPr>
        <w:t>Équipement de protection individuelle</w:t>
      </w:r>
      <w:r w:rsidRPr="00CA2BEF">
        <w:rPr>
          <w:rFonts w:ascii="Calibri" w:hAnsi="Calibri" w:cs="Calibri"/>
          <w:sz w:val="22"/>
          <w:szCs w:val="22"/>
        </w:rPr>
        <w:t xml:space="preserve"> (</w:t>
      </w:r>
      <w:r w:rsidR="00E70B97" w:rsidRPr="003165BA">
        <w:rPr>
          <w:rFonts w:ascii="Calibri" w:hAnsi="Calibri" w:cs="Calibri"/>
          <w:sz w:val="22"/>
          <w:szCs w:val="22"/>
        </w:rPr>
        <w:t>É</w:t>
      </w:r>
      <w:r w:rsidRPr="00CA2BEF">
        <w:rPr>
          <w:rFonts w:ascii="Calibri" w:hAnsi="Calibri" w:cs="Calibri"/>
          <w:sz w:val="22"/>
          <w:szCs w:val="22"/>
        </w:rPr>
        <w:t xml:space="preserve">PI) : </w:t>
      </w:r>
      <w:r w:rsidR="00270D79" w:rsidRPr="003165BA">
        <w:rPr>
          <w:rFonts w:ascii="Calibri" w:hAnsi="Calibri" w:cs="Calibri"/>
          <w:sz w:val="22"/>
          <w:szCs w:val="22"/>
        </w:rPr>
        <w:t>équipement qui permet de maîtriser le ou les risques auxquels est exposé une personne en réduisant l’exposition à ces risques (CNESST)</w:t>
      </w:r>
    </w:p>
    <w:p w14:paraId="1041EF19" w14:textId="2A1FA344" w:rsidR="00E70B97" w:rsidRPr="003165BA" w:rsidRDefault="00E70B97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b/>
          <w:bCs/>
          <w:sz w:val="22"/>
          <w:szCs w:val="22"/>
        </w:rPr>
        <w:t>Harnais de sécurité</w:t>
      </w:r>
      <w:r w:rsidRPr="003165BA">
        <w:rPr>
          <w:rFonts w:ascii="Calibri" w:hAnsi="Calibri" w:cs="Calibri"/>
          <w:sz w:val="22"/>
          <w:szCs w:val="22"/>
        </w:rPr>
        <w:t xml:space="preserve"> : </w:t>
      </w:r>
      <w:r w:rsidR="00076480" w:rsidRPr="003165BA">
        <w:rPr>
          <w:rFonts w:ascii="Calibri" w:hAnsi="Calibri" w:cs="Calibri"/>
          <w:sz w:val="22"/>
          <w:szCs w:val="22"/>
        </w:rPr>
        <w:t>composante d’un système de protection individuelle dont la fonction est d’arrêter la chute de hauteur d’une personne</w:t>
      </w:r>
      <w:r w:rsidR="0097384E" w:rsidRPr="003165BA">
        <w:rPr>
          <w:rFonts w:ascii="Calibri" w:hAnsi="Calibri" w:cs="Calibri"/>
          <w:sz w:val="22"/>
          <w:szCs w:val="22"/>
        </w:rPr>
        <w:t xml:space="preserve"> et de la maintenir en position verticale</w:t>
      </w:r>
      <w:r w:rsidR="003165BA">
        <w:rPr>
          <w:rFonts w:ascii="Calibri" w:hAnsi="Calibri" w:cs="Calibri"/>
          <w:sz w:val="22"/>
          <w:szCs w:val="22"/>
        </w:rPr>
        <w:t xml:space="preserve"> </w:t>
      </w:r>
      <w:r w:rsidR="00076480" w:rsidRPr="003165BA">
        <w:rPr>
          <w:rFonts w:ascii="Calibri" w:hAnsi="Calibri" w:cs="Calibri"/>
          <w:sz w:val="22"/>
          <w:szCs w:val="22"/>
        </w:rPr>
        <w:t>(CNESST)</w:t>
      </w:r>
    </w:p>
    <w:p w14:paraId="76E2C3BD" w14:textId="04EDB684" w:rsidR="00E70B97" w:rsidRPr="0005195F" w:rsidRDefault="00E70B97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5195F">
        <w:rPr>
          <w:rFonts w:ascii="Calibri" w:hAnsi="Calibri" w:cs="Calibri"/>
          <w:b/>
          <w:bCs/>
          <w:sz w:val="22"/>
          <w:szCs w:val="22"/>
        </w:rPr>
        <w:t xml:space="preserve">Liaison </w:t>
      </w:r>
      <w:r w:rsidR="000A13BF" w:rsidRPr="0005195F">
        <w:rPr>
          <w:rFonts w:ascii="Calibri" w:hAnsi="Calibri" w:cs="Calibri"/>
          <w:b/>
          <w:bCs/>
          <w:sz w:val="22"/>
          <w:szCs w:val="22"/>
        </w:rPr>
        <w:t>antichute </w:t>
      </w:r>
      <w:r w:rsidR="000A13BF" w:rsidRPr="003165BA">
        <w:rPr>
          <w:rFonts w:ascii="Calibri" w:hAnsi="Calibri" w:cs="Calibri"/>
          <w:b/>
          <w:bCs/>
          <w:sz w:val="22"/>
          <w:szCs w:val="22"/>
        </w:rPr>
        <w:t>:</w:t>
      </w:r>
      <w:r w:rsidRPr="0005195F">
        <w:rPr>
          <w:rFonts w:ascii="Calibri" w:hAnsi="Calibri" w:cs="Calibri"/>
          <w:sz w:val="22"/>
          <w:szCs w:val="22"/>
        </w:rPr>
        <w:t xml:space="preserve"> </w:t>
      </w:r>
      <w:r w:rsidRPr="003165BA">
        <w:rPr>
          <w:rFonts w:ascii="Calibri" w:hAnsi="Calibri" w:cs="Calibri"/>
          <w:sz w:val="22"/>
          <w:szCs w:val="22"/>
        </w:rPr>
        <w:t>ensemble des équipements reliant le harnais de sécurité à un système d’ancrage, incluant un cordon d’assujettissement, un absorbeur d’énergie, un mousqueton, un connecteur, un enrouleur-dérouleur et une corde d’assurance (CNESST)</w:t>
      </w:r>
    </w:p>
    <w:p w14:paraId="75C18215" w14:textId="171DDC3D" w:rsidR="00CA2BEF" w:rsidRDefault="00270D79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b/>
          <w:bCs/>
          <w:sz w:val="22"/>
          <w:szCs w:val="22"/>
        </w:rPr>
        <w:t>Procédure</w:t>
      </w:r>
      <w:r w:rsidR="00CA2BEF" w:rsidRPr="003165BA">
        <w:rPr>
          <w:rFonts w:ascii="Calibri" w:hAnsi="Calibri" w:cs="Calibri"/>
          <w:b/>
          <w:bCs/>
          <w:sz w:val="22"/>
          <w:szCs w:val="22"/>
        </w:rPr>
        <w:t xml:space="preserve"> de sauvetage</w:t>
      </w:r>
      <w:r w:rsidR="00CA2BEF" w:rsidRPr="003165BA">
        <w:rPr>
          <w:rFonts w:ascii="Calibri" w:hAnsi="Calibri" w:cs="Calibri"/>
          <w:sz w:val="22"/>
          <w:szCs w:val="22"/>
        </w:rPr>
        <w:t xml:space="preserve"> : </w:t>
      </w:r>
      <w:r w:rsidR="00E70B97" w:rsidRPr="003165BA">
        <w:rPr>
          <w:rFonts w:ascii="Calibri" w:hAnsi="Calibri" w:cs="Calibri"/>
          <w:sz w:val="22"/>
          <w:szCs w:val="22"/>
        </w:rPr>
        <w:t>ensemble des mesures, moyens et procédures qui permettent de secourir rapidement un travailleur en suspension ou coincé (INRS)</w:t>
      </w:r>
    </w:p>
    <w:p w14:paraId="3DA5A487" w14:textId="65824667" w:rsidR="004E010C" w:rsidRPr="003165BA" w:rsidRDefault="004E010C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b/>
          <w:bCs/>
          <w:sz w:val="22"/>
          <w:szCs w:val="22"/>
        </w:rPr>
        <w:t>Syndrome du harnais</w:t>
      </w:r>
      <w:r w:rsidRPr="003165BA">
        <w:rPr>
          <w:rFonts w:ascii="Calibri" w:hAnsi="Calibri" w:cs="Calibri"/>
          <w:sz w:val="22"/>
          <w:szCs w:val="22"/>
        </w:rPr>
        <w:t xml:space="preserve"> : traumatisme qui survient lors d’une suspension prolongée </w:t>
      </w:r>
      <w:r w:rsidR="003432DF">
        <w:rPr>
          <w:rFonts w:ascii="Calibri" w:hAnsi="Calibri" w:cs="Calibri"/>
          <w:sz w:val="22"/>
          <w:szCs w:val="22"/>
        </w:rPr>
        <w:t xml:space="preserve">(plus de 15 minutes) </w:t>
      </w:r>
      <w:r w:rsidRPr="003165BA">
        <w:rPr>
          <w:rFonts w:ascii="Calibri" w:hAnsi="Calibri" w:cs="Calibri"/>
          <w:sz w:val="22"/>
          <w:szCs w:val="22"/>
        </w:rPr>
        <w:t>dans un harnais de sécurité avec les jambes immobiles (CNESST)</w:t>
      </w:r>
    </w:p>
    <w:p w14:paraId="474E7471" w14:textId="1AC7260C" w:rsidR="00076480" w:rsidRPr="00B81770" w:rsidRDefault="00076480" w:rsidP="00B81770">
      <w:pPr>
        <w:spacing w:before="120"/>
        <w:ind w:left="709"/>
        <w:jc w:val="both"/>
        <w:rPr>
          <w:rFonts w:ascii="Calibri" w:hAnsi="Calibri" w:cs="Calibri"/>
          <w:color w:val="0000FF"/>
          <w:sz w:val="22"/>
          <w:szCs w:val="22"/>
        </w:rPr>
      </w:pPr>
      <w:hyperlink r:id="rId11" w:history="1">
        <w:r w:rsidRPr="00B81770">
          <w:rPr>
            <w:rStyle w:val="Lienhypertexte"/>
            <w:rFonts w:ascii="Calibri" w:hAnsi="Calibri" w:cs="Calibri"/>
            <w:color w:val="0000FF"/>
            <w:sz w:val="22"/>
            <w:szCs w:val="22"/>
          </w:rPr>
          <w:t>Voir plus de définitions</w:t>
        </w:r>
      </w:hyperlink>
    </w:p>
    <w:p w14:paraId="07160C86" w14:textId="77777777" w:rsidR="0005195F" w:rsidRPr="003165BA" w:rsidRDefault="0005195F" w:rsidP="0005195F">
      <w:pPr>
        <w:jc w:val="both"/>
        <w:rPr>
          <w:rFonts w:ascii="Calibri" w:hAnsi="Calibri" w:cs="Calibri"/>
          <w:sz w:val="22"/>
          <w:szCs w:val="22"/>
        </w:rPr>
      </w:pPr>
    </w:p>
    <w:p w14:paraId="6EB2E43B" w14:textId="75C49576" w:rsidR="002331CE" w:rsidRPr="003165BA" w:rsidRDefault="003432DF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>
        <w:rPr>
          <w:rFonts w:cs="Calibri"/>
          <w:b/>
          <w:bCs/>
          <w:lang w:val="fr-CA"/>
        </w:rPr>
        <w:t xml:space="preserve">RÈGLEMENT SUR LA SANTÉ ET LA SÉCURITÉ DU TRAVAIL – </w:t>
      </w:r>
      <w:r w:rsidR="00FA60E2">
        <w:rPr>
          <w:rFonts w:cs="Calibri"/>
          <w:b/>
          <w:bCs/>
          <w:lang w:val="fr-CA"/>
        </w:rPr>
        <w:t>PROTECTION CONTRE L</w:t>
      </w:r>
      <w:r>
        <w:rPr>
          <w:rFonts w:cs="Calibri"/>
          <w:b/>
          <w:bCs/>
          <w:lang w:val="fr-CA"/>
        </w:rPr>
        <w:t>ES CHUTES</w:t>
      </w:r>
    </w:p>
    <w:p w14:paraId="1BEA15BA" w14:textId="67A50D3E" w:rsidR="00193346" w:rsidRPr="00FA60E2" w:rsidRDefault="00FA60E2" w:rsidP="00BA570C">
      <w:pPr>
        <w:rPr>
          <w:rFonts w:ascii="Calibri" w:hAnsi="Calibri" w:cs="Calibri"/>
          <w:i/>
          <w:iCs/>
          <w:sz w:val="22"/>
          <w:szCs w:val="22"/>
        </w:rPr>
      </w:pPr>
      <w:hyperlink r:id="rId12" w:anchor="ga:l_iii_1-h1" w:history="1">
        <w:r w:rsidRPr="00BA570C">
          <w:rPr>
            <w:rStyle w:val="Lienhypertexte"/>
            <w:rFonts w:ascii="Calibri" w:hAnsi="Calibri" w:cs="Calibri"/>
            <w:color w:val="0000FF"/>
            <w:sz w:val="22"/>
            <w:szCs w:val="22"/>
          </w:rPr>
          <w:t>Section III.1 – Art. 33.1</w:t>
        </w:r>
      </w:hyperlink>
      <w:r w:rsidRPr="00FA60E2">
        <w:rPr>
          <w:rFonts w:ascii="Calibri" w:hAnsi="Calibri" w:cs="Calibri"/>
          <w:sz w:val="22"/>
          <w:szCs w:val="22"/>
        </w:rPr>
        <w:t xml:space="preserve"> – </w:t>
      </w:r>
      <w:hyperlink r:id="rId13" w:anchor="se:33_1" w:history="1"/>
      <w:r w:rsidR="00193346" w:rsidRPr="00FA60E2">
        <w:rPr>
          <w:rFonts w:ascii="Calibri" w:hAnsi="Calibri" w:cs="Calibri"/>
          <w:i/>
          <w:iCs/>
          <w:sz w:val="22"/>
          <w:szCs w:val="22"/>
        </w:rPr>
        <w:t>Tout travailleur doit être protégé contre les chutes dans les cas suivants :</w:t>
      </w:r>
    </w:p>
    <w:p w14:paraId="7E503A90" w14:textId="77777777" w:rsidR="00193346" w:rsidRPr="00193346" w:rsidRDefault="00193346" w:rsidP="00193346">
      <w:pPr>
        <w:spacing w:before="60"/>
        <w:rPr>
          <w:rFonts w:ascii="Calibri" w:hAnsi="Calibri" w:cs="Calibri"/>
          <w:i/>
          <w:iCs/>
          <w:sz w:val="22"/>
          <w:szCs w:val="22"/>
        </w:rPr>
      </w:pPr>
      <w:r w:rsidRPr="00193346">
        <w:rPr>
          <w:rFonts w:ascii="Calibri" w:hAnsi="Calibri" w:cs="Calibri"/>
          <w:i/>
          <w:iCs/>
          <w:sz w:val="22"/>
          <w:szCs w:val="22"/>
        </w:rPr>
        <w:t>1°  s’il est exposé à une chute de plus de 3 m à moins qu’il ne fasse qu’utiliser un moyen d’accès ou de sortie;</w:t>
      </w:r>
    </w:p>
    <w:p w14:paraId="66E396C7" w14:textId="77777777" w:rsidR="00193346" w:rsidRPr="00193346" w:rsidRDefault="00193346" w:rsidP="00193346">
      <w:pPr>
        <w:spacing w:before="60"/>
        <w:rPr>
          <w:rFonts w:ascii="Calibri" w:hAnsi="Calibri" w:cs="Calibri"/>
          <w:i/>
          <w:iCs/>
          <w:sz w:val="22"/>
          <w:szCs w:val="22"/>
        </w:rPr>
      </w:pPr>
      <w:r w:rsidRPr="00193346">
        <w:rPr>
          <w:rFonts w:ascii="Calibri" w:hAnsi="Calibri" w:cs="Calibri"/>
          <w:i/>
          <w:iCs/>
          <w:sz w:val="22"/>
          <w:szCs w:val="22"/>
        </w:rPr>
        <w:t>2°  s’il risque de tomber :</w:t>
      </w:r>
    </w:p>
    <w:p w14:paraId="441C42DC" w14:textId="77777777" w:rsidR="00193346" w:rsidRPr="00193346" w:rsidRDefault="00193346" w:rsidP="00193346">
      <w:pPr>
        <w:ind w:left="284"/>
        <w:rPr>
          <w:rFonts w:ascii="Calibri" w:hAnsi="Calibri" w:cs="Calibri"/>
          <w:i/>
          <w:iCs/>
          <w:sz w:val="22"/>
          <w:szCs w:val="22"/>
        </w:rPr>
      </w:pPr>
      <w:r w:rsidRPr="00193346">
        <w:rPr>
          <w:rFonts w:ascii="Calibri" w:hAnsi="Calibri" w:cs="Calibri"/>
          <w:i/>
          <w:iCs/>
          <w:sz w:val="22"/>
          <w:szCs w:val="22"/>
        </w:rPr>
        <w:t>a)  dans un liquide ou une substance dangereuse;</w:t>
      </w:r>
    </w:p>
    <w:p w14:paraId="0B3DC159" w14:textId="77777777" w:rsidR="00193346" w:rsidRPr="00193346" w:rsidRDefault="00193346" w:rsidP="00193346">
      <w:pPr>
        <w:ind w:left="284"/>
        <w:rPr>
          <w:rFonts w:ascii="Calibri" w:hAnsi="Calibri" w:cs="Calibri"/>
          <w:i/>
          <w:iCs/>
          <w:sz w:val="22"/>
          <w:szCs w:val="22"/>
        </w:rPr>
      </w:pPr>
      <w:r w:rsidRPr="00193346">
        <w:rPr>
          <w:rFonts w:ascii="Calibri" w:hAnsi="Calibri" w:cs="Calibri"/>
          <w:i/>
          <w:iCs/>
          <w:sz w:val="22"/>
          <w:szCs w:val="22"/>
        </w:rPr>
        <w:t>b)  sur une pièce en mouvement;</w:t>
      </w:r>
    </w:p>
    <w:p w14:paraId="5B2F3B7D" w14:textId="77777777" w:rsidR="00193346" w:rsidRPr="00193346" w:rsidRDefault="00193346" w:rsidP="00193346">
      <w:pPr>
        <w:ind w:left="284"/>
        <w:rPr>
          <w:rFonts w:ascii="Calibri" w:hAnsi="Calibri" w:cs="Calibri"/>
          <w:i/>
          <w:iCs/>
          <w:sz w:val="22"/>
          <w:szCs w:val="22"/>
        </w:rPr>
      </w:pPr>
      <w:r w:rsidRPr="00193346">
        <w:rPr>
          <w:rFonts w:ascii="Calibri" w:hAnsi="Calibri" w:cs="Calibri"/>
          <w:i/>
          <w:iCs/>
          <w:sz w:val="22"/>
          <w:szCs w:val="22"/>
        </w:rPr>
        <w:t>c)  sur un équipement ou des matériaux présentant un danger;</w:t>
      </w:r>
    </w:p>
    <w:p w14:paraId="4C41500E" w14:textId="23FEA1C8" w:rsidR="005A48B7" w:rsidRPr="00193346" w:rsidRDefault="00193346" w:rsidP="00193346">
      <w:pPr>
        <w:ind w:left="284"/>
        <w:rPr>
          <w:rFonts w:ascii="Calibri" w:hAnsi="Calibri" w:cs="Calibri"/>
          <w:i/>
          <w:iCs/>
          <w:sz w:val="22"/>
          <w:szCs w:val="22"/>
        </w:rPr>
      </w:pPr>
      <w:r w:rsidRPr="00193346">
        <w:rPr>
          <w:rFonts w:ascii="Calibri" w:hAnsi="Calibri" w:cs="Calibri"/>
          <w:i/>
          <w:iCs/>
          <w:sz w:val="22"/>
          <w:szCs w:val="22"/>
        </w:rPr>
        <w:lastRenderedPageBreak/>
        <w:t xml:space="preserve">d)  d’une hauteur de 1,5 m ou plus dans un puits, un bassin, un bac, un réservoir, une cuve, un récipient qui sert à l’entreposage ou au mélange de matières, ou lorsqu’il manutentionne une charge. </w:t>
      </w:r>
    </w:p>
    <w:p w14:paraId="46B6E24E" w14:textId="77777777" w:rsidR="00193346" w:rsidRDefault="00193346" w:rsidP="005A48B7">
      <w:pPr>
        <w:rPr>
          <w:rFonts w:ascii="Calibri" w:hAnsi="Calibri" w:cs="Calibri"/>
          <w:sz w:val="22"/>
          <w:szCs w:val="22"/>
          <w:highlight w:val="yellow"/>
        </w:rPr>
      </w:pPr>
    </w:p>
    <w:p w14:paraId="3F1BE9E9" w14:textId="6667D373" w:rsidR="00193346" w:rsidRPr="003165BA" w:rsidRDefault="00193346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IDENTIFICATION DES</w:t>
      </w:r>
      <w:r w:rsidR="00DD5882">
        <w:rPr>
          <w:rFonts w:cs="Calibri"/>
          <w:b/>
          <w:bCs/>
          <w:lang w:val="fr-CA"/>
        </w:rPr>
        <w:t xml:space="preserve"> PRINCIPAUX</w:t>
      </w:r>
      <w:r w:rsidRPr="003165BA">
        <w:rPr>
          <w:rFonts w:cs="Calibri"/>
          <w:b/>
          <w:bCs/>
          <w:lang w:val="fr-CA"/>
        </w:rPr>
        <w:t xml:space="preserve"> RISQUES</w:t>
      </w:r>
    </w:p>
    <w:p w14:paraId="4D99754F" w14:textId="1A176B22" w:rsidR="00CA2BEF" w:rsidRPr="003165BA" w:rsidRDefault="00C33AEA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Chute de hauteur de plus de 3 mètres</w:t>
      </w:r>
    </w:p>
    <w:p w14:paraId="049BD778" w14:textId="13A5DC2C" w:rsidR="00C33AEA" w:rsidRPr="003165BA" w:rsidRDefault="005A48B7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Travaux en hauteur sur un silo à ensilage ou à grains</w:t>
      </w:r>
    </w:p>
    <w:p w14:paraId="78156640" w14:textId="3DD07839" w:rsidR="005A48B7" w:rsidRPr="003165BA" w:rsidRDefault="005A48B7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Structures en hauteur (</w:t>
      </w:r>
      <w:r w:rsidR="00001953">
        <w:rPr>
          <w:rFonts w:ascii="Calibri" w:hAnsi="Calibri" w:cs="Calibri"/>
          <w:sz w:val="22"/>
          <w:szCs w:val="22"/>
        </w:rPr>
        <w:t xml:space="preserve">plateforme, </w:t>
      </w:r>
      <w:r w:rsidRPr="003165BA">
        <w:rPr>
          <w:rFonts w:ascii="Calibri" w:hAnsi="Calibri" w:cs="Calibri"/>
          <w:sz w:val="22"/>
          <w:szCs w:val="22"/>
        </w:rPr>
        <w:t>serres</w:t>
      </w:r>
      <w:r w:rsidR="00001953">
        <w:rPr>
          <w:rFonts w:ascii="Calibri" w:hAnsi="Calibri" w:cs="Calibri"/>
          <w:sz w:val="22"/>
          <w:szCs w:val="22"/>
        </w:rPr>
        <w:t>)</w:t>
      </w:r>
    </w:p>
    <w:p w14:paraId="0923B045" w14:textId="17701080" w:rsidR="005A48B7" w:rsidRPr="003165BA" w:rsidRDefault="005A48B7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Réparation et entretien de toiture</w:t>
      </w:r>
      <w:r w:rsidR="00001953">
        <w:rPr>
          <w:rFonts w:ascii="Calibri" w:hAnsi="Calibri" w:cs="Calibri"/>
          <w:sz w:val="22"/>
          <w:szCs w:val="22"/>
        </w:rPr>
        <w:t xml:space="preserve"> (étable, grange)</w:t>
      </w:r>
    </w:p>
    <w:p w14:paraId="24068808" w14:textId="6BD4568A" w:rsidR="00001953" w:rsidRDefault="005A48B7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Réparation et entretien de panneaux de verres (serres)</w:t>
      </w:r>
    </w:p>
    <w:p w14:paraId="193BCA91" w14:textId="3A07200B" w:rsidR="00001953" w:rsidRDefault="00001953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 w:rsidRPr="00001953">
        <w:rPr>
          <w:rFonts w:ascii="Calibri" w:hAnsi="Calibri" w:cs="Calibri"/>
          <w:sz w:val="22"/>
          <w:szCs w:val="22"/>
        </w:rPr>
        <w:t xml:space="preserve">Ouvertures non protégées </w:t>
      </w:r>
      <w:r>
        <w:rPr>
          <w:rFonts w:ascii="Calibri" w:hAnsi="Calibri" w:cs="Calibri"/>
          <w:sz w:val="22"/>
          <w:szCs w:val="22"/>
        </w:rPr>
        <w:t xml:space="preserve">(trappes, </w:t>
      </w:r>
      <w:r w:rsidRPr="00001953">
        <w:rPr>
          <w:rFonts w:ascii="Calibri" w:hAnsi="Calibri" w:cs="Calibri"/>
          <w:sz w:val="22"/>
          <w:szCs w:val="22"/>
        </w:rPr>
        <w:t>ouvertures planchers poulaillers</w:t>
      </w:r>
      <w:r>
        <w:rPr>
          <w:rFonts w:ascii="Calibri" w:hAnsi="Calibri" w:cs="Calibri"/>
          <w:sz w:val="22"/>
          <w:szCs w:val="22"/>
        </w:rPr>
        <w:t>)</w:t>
      </w:r>
    </w:p>
    <w:p w14:paraId="6A6FC90E" w14:textId="2B744D9A" w:rsidR="00DD5882" w:rsidRDefault="00DD5882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Chute à partir d’une plateforme sans protection antichute conforme</w:t>
      </w:r>
    </w:p>
    <w:p w14:paraId="2F4A02A6" w14:textId="312D9B19" w:rsidR="00C33AEA" w:rsidRPr="003165BA" w:rsidRDefault="00C33AEA" w:rsidP="00146AE0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Chute à partir d’une échelle</w:t>
      </w:r>
      <w:r w:rsidR="000A13BF">
        <w:rPr>
          <w:rFonts w:ascii="Calibri" w:hAnsi="Calibri" w:cs="Calibri"/>
          <w:sz w:val="22"/>
          <w:szCs w:val="22"/>
        </w:rPr>
        <w:t xml:space="preserve"> ou escabeau</w:t>
      </w:r>
    </w:p>
    <w:p w14:paraId="398285DC" w14:textId="591214A9" w:rsidR="0006333C" w:rsidRDefault="0006333C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Tâches de courte durée (moins d’une heure)</w:t>
      </w:r>
    </w:p>
    <w:p w14:paraId="37BDFF27" w14:textId="760BC9EB" w:rsidR="00DD5882" w:rsidRPr="0006333C" w:rsidRDefault="00DD5882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Manque de stabilité</w:t>
      </w:r>
    </w:p>
    <w:p w14:paraId="36D58F37" w14:textId="146FBFF8" w:rsidR="00C44E73" w:rsidRDefault="00C44E73" w:rsidP="00146AE0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Chute de même niveau</w:t>
      </w:r>
    </w:p>
    <w:p w14:paraId="7D31A840" w14:textId="70886D85" w:rsidR="00DD5882" w:rsidRDefault="0006333C" w:rsidP="00EB4A1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Plancher glissant</w:t>
      </w:r>
      <w:r w:rsidR="000A13BF">
        <w:rPr>
          <w:rFonts w:ascii="Calibri" w:hAnsi="Calibri" w:cs="Calibri"/>
          <w:sz w:val="22"/>
          <w:szCs w:val="22"/>
        </w:rPr>
        <w:t xml:space="preserve"> ou irrégulier</w:t>
      </w:r>
      <w:r w:rsidR="00DD5882">
        <w:rPr>
          <w:rFonts w:ascii="Calibri" w:hAnsi="Calibri" w:cs="Calibri"/>
          <w:sz w:val="22"/>
          <w:szCs w:val="22"/>
        </w:rPr>
        <w:t xml:space="preserve"> (surface mouillé, pente)</w:t>
      </w:r>
    </w:p>
    <w:p w14:paraId="7648ECE1" w14:textId="6296A8C6" w:rsidR="00EB4A18" w:rsidRDefault="00DD5882" w:rsidP="00EB4A1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Sol en mauvais état (trou dans la cour, plaque de glace) ou encombré (garage, atelier)</w:t>
      </w:r>
    </w:p>
    <w:p w14:paraId="3FF365D0" w14:textId="13BBBF2C" w:rsidR="00DD5882" w:rsidRDefault="00DD5882" w:rsidP="00EB4A1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Manque d’éclairage (escalier insuffisamment éclairé)</w:t>
      </w:r>
    </w:p>
    <w:p w14:paraId="69B543B3" w14:textId="77777777" w:rsidR="00DD5882" w:rsidRPr="00DD5882" w:rsidRDefault="00DD5882" w:rsidP="00DD5882">
      <w:pPr>
        <w:rPr>
          <w:rFonts w:ascii="Calibri" w:hAnsi="Calibri" w:cs="Calibri"/>
          <w:sz w:val="22"/>
          <w:szCs w:val="22"/>
        </w:rPr>
      </w:pPr>
    </w:p>
    <w:p w14:paraId="40657B0C" w14:textId="55ED9254" w:rsidR="00E43AAA" w:rsidRPr="003165BA" w:rsidRDefault="00E43AAA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IDENTIFICATION DES MESURES DE PRÉVENTION ET DE CONTRÔLE</w:t>
      </w:r>
    </w:p>
    <w:p w14:paraId="1086EE1E" w14:textId="77777777" w:rsidR="00001953" w:rsidRDefault="00AA358B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01953">
        <w:rPr>
          <w:rFonts w:ascii="Calibri" w:hAnsi="Calibri" w:cs="Calibri"/>
          <w:sz w:val="22"/>
          <w:szCs w:val="22"/>
        </w:rPr>
        <w:t xml:space="preserve">Travailler à partir du </w:t>
      </w:r>
      <w:r w:rsidR="00CA2BEF" w:rsidRPr="00CA2BEF">
        <w:rPr>
          <w:rFonts w:ascii="Calibri" w:hAnsi="Calibri" w:cs="Calibri"/>
          <w:sz w:val="22"/>
          <w:szCs w:val="22"/>
        </w:rPr>
        <w:t>sol lorsque possible</w:t>
      </w:r>
    </w:p>
    <w:p w14:paraId="4FD07833" w14:textId="5A2FBF84" w:rsidR="00CA2BEF" w:rsidRDefault="00001953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AA358B" w:rsidRPr="00001953">
        <w:rPr>
          <w:rFonts w:ascii="Calibri" w:hAnsi="Calibri" w:cs="Calibri"/>
          <w:sz w:val="22"/>
          <w:szCs w:val="22"/>
        </w:rPr>
        <w:t>rivilégier</w:t>
      </w:r>
      <w:r w:rsidR="00E42667">
        <w:rPr>
          <w:rFonts w:ascii="Calibri" w:hAnsi="Calibri" w:cs="Calibri"/>
          <w:sz w:val="22"/>
          <w:szCs w:val="22"/>
        </w:rPr>
        <w:t xml:space="preserve"> les</w:t>
      </w:r>
      <w:r w:rsidR="00EA3319">
        <w:rPr>
          <w:rFonts w:ascii="Calibri" w:hAnsi="Calibri" w:cs="Calibri"/>
          <w:sz w:val="22"/>
          <w:szCs w:val="22"/>
        </w:rPr>
        <w:t xml:space="preserve"> moyens protection collective (garde-corps,</w:t>
      </w:r>
      <w:r w:rsidR="00E42667">
        <w:rPr>
          <w:rFonts w:ascii="Calibri" w:hAnsi="Calibri" w:cs="Calibri"/>
          <w:sz w:val="22"/>
          <w:szCs w:val="22"/>
        </w:rPr>
        <w:t xml:space="preserve"> plateformes élévatrices</w:t>
      </w:r>
      <w:r w:rsidR="00EA3319">
        <w:rPr>
          <w:rFonts w:ascii="Calibri" w:hAnsi="Calibri" w:cs="Calibri"/>
          <w:sz w:val="22"/>
          <w:szCs w:val="22"/>
        </w:rPr>
        <w:t xml:space="preserve">, </w:t>
      </w:r>
      <w:r w:rsidR="00AA358B" w:rsidRPr="00001953">
        <w:rPr>
          <w:rFonts w:ascii="Calibri" w:hAnsi="Calibri" w:cs="Calibri"/>
          <w:sz w:val="22"/>
          <w:szCs w:val="22"/>
        </w:rPr>
        <w:t>échafaudage</w:t>
      </w:r>
      <w:r w:rsidR="00E42667">
        <w:rPr>
          <w:rFonts w:ascii="Calibri" w:hAnsi="Calibri" w:cs="Calibri"/>
          <w:sz w:val="22"/>
          <w:szCs w:val="22"/>
        </w:rPr>
        <w:t>s</w:t>
      </w:r>
      <w:r w:rsidR="00EA3319">
        <w:rPr>
          <w:rFonts w:ascii="Calibri" w:hAnsi="Calibri" w:cs="Calibri"/>
          <w:sz w:val="22"/>
          <w:szCs w:val="22"/>
        </w:rPr>
        <w:t>)</w:t>
      </w:r>
      <w:r w:rsidR="00AA358B" w:rsidRPr="00001953">
        <w:rPr>
          <w:rFonts w:ascii="Calibri" w:hAnsi="Calibri" w:cs="Calibri"/>
          <w:sz w:val="22"/>
          <w:szCs w:val="22"/>
        </w:rPr>
        <w:t xml:space="preserve"> </w:t>
      </w:r>
    </w:p>
    <w:p w14:paraId="08E52D37" w14:textId="4CFD6CDF" w:rsidR="00001953" w:rsidRDefault="00001953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Inspecter les échelles </w:t>
      </w:r>
      <w:r w:rsidR="00A66C2A">
        <w:rPr>
          <w:rFonts w:ascii="Calibri" w:hAnsi="Calibri" w:cs="Calibri"/>
          <w:sz w:val="22"/>
          <w:szCs w:val="22"/>
        </w:rPr>
        <w:t xml:space="preserve">et escabeaux </w:t>
      </w:r>
      <w:r>
        <w:rPr>
          <w:rFonts w:ascii="Calibri" w:hAnsi="Calibri" w:cs="Calibri"/>
          <w:sz w:val="22"/>
          <w:szCs w:val="22"/>
        </w:rPr>
        <w:t>(min</w:t>
      </w:r>
      <w:r w:rsidR="00A66C2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class</w:t>
      </w:r>
      <w:r w:rsidR="00C6173E">
        <w:rPr>
          <w:rFonts w:ascii="Calibri" w:hAnsi="Calibri" w:cs="Calibri"/>
          <w:sz w:val="22"/>
          <w:szCs w:val="22"/>
        </w:rPr>
        <w:t xml:space="preserve">e </w:t>
      </w:r>
      <w:r w:rsidR="00DD5882">
        <w:rPr>
          <w:rFonts w:ascii="Calibri" w:hAnsi="Calibri" w:cs="Calibri"/>
          <w:sz w:val="22"/>
          <w:szCs w:val="22"/>
        </w:rPr>
        <w:t>2</w:t>
      </w:r>
      <w:r w:rsidR="00A66C2A">
        <w:rPr>
          <w:rFonts w:ascii="Calibri" w:hAnsi="Calibri" w:cs="Calibri"/>
          <w:sz w:val="22"/>
          <w:szCs w:val="22"/>
        </w:rPr>
        <w:t xml:space="preserve"> « commercial et agricole », idéalement 1)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999FD6E" w14:textId="021E6F8E" w:rsidR="00001953" w:rsidRDefault="00001953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Respecter le degré d’inclinaison recommandé par le fabricant</w:t>
      </w:r>
    </w:p>
    <w:p w14:paraId="5D84DC82" w14:textId="11AD0C61" w:rsidR="0015569C" w:rsidRDefault="0015569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Installer une ligne de vie sur les échelles fixes (installées </w:t>
      </w:r>
      <w:r w:rsidR="00A66C2A">
        <w:rPr>
          <w:rFonts w:ascii="Calibri" w:hAnsi="Calibri" w:cs="Calibri"/>
          <w:sz w:val="22"/>
          <w:szCs w:val="22"/>
        </w:rPr>
        <w:t>après</w:t>
      </w:r>
      <w:r w:rsidR="00397582">
        <w:rPr>
          <w:rFonts w:ascii="Calibri" w:hAnsi="Calibri" w:cs="Calibri"/>
          <w:sz w:val="22"/>
          <w:szCs w:val="22"/>
        </w:rPr>
        <w:t xml:space="preserve"> janvier</w:t>
      </w:r>
      <w:r>
        <w:rPr>
          <w:rFonts w:ascii="Calibri" w:hAnsi="Calibri" w:cs="Calibri"/>
          <w:sz w:val="22"/>
          <w:szCs w:val="22"/>
        </w:rPr>
        <w:t xml:space="preserve"> 2019)</w:t>
      </w:r>
    </w:p>
    <w:p w14:paraId="1F16E7A0" w14:textId="2E28ABBB" w:rsidR="00001953" w:rsidRPr="00CA2BEF" w:rsidRDefault="00001953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</w:t>
      </w:r>
      <w:r w:rsidR="00A66C2A"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z w:val="22"/>
          <w:szCs w:val="22"/>
        </w:rPr>
        <w:t xml:space="preserve"> un harnais </w:t>
      </w:r>
      <w:r w:rsidR="00A66C2A">
        <w:rPr>
          <w:rFonts w:ascii="Calibri" w:hAnsi="Calibri" w:cs="Calibri"/>
          <w:sz w:val="22"/>
          <w:szCs w:val="22"/>
        </w:rPr>
        <w:t xml:space="preserve">de sécurité de classe AL </w:t>
      </w:r>
      <w:r>
        <w:rPr>
          <w:rFonts w:ascii="Calibri" w:hAnsi="Calibri" w:cs="Calibri"/>
          <w:sz w:val="22"/>
          <w:szCs w:val="22"/>
        </w:rPr>
        <w:t>relié à une liaison antichute</w:t>
      </w:r>
    </w:p>
    <w:p w14:paraId="1616F660" w14:textId="6950F122" w:rsidR="00CA2BEF" w:rsidRDefault="00001953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</w:t>
      </w:r>
      <w:r w:rsidR="00A66C2A"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z w:val="22"/>
          <w:szCs w:val="22"/>
        </w:rPr>
        <w:t xml:space="preserve"> de</w:t>
      </w:r>
      <w:r w:rsidR="00A66C2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chaussures à semelles antidérapantes</w:t>
      </w:r>
    </w:p>
    <w:p w14:paraId="6C802137" w14:textId="18BDE091" w:rsidR="00001953" w:rsidRDefault="00001953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</w:t>
      </w:r>
      <w:r w:rsidR="00A66C2A"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z w:val="22"/>
          <w:szCs w:val="22"/>
        </w:rPr>
        <w:t xml:space="preserve"> de</w:t>
      </w:r>
      <w:r w:rsidR="00A66C2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gants antidérapants (</w:t>
      </w:r>
      <w:r w:rsidR="00A66C2A">
        <w:rPr>
          <w:rFonts w:ascii="Calibri" w:hAnsi="Calibri" w:cs="Calibri"/>
          <w:sz w:val="22"/>
          <w:szCs w:val="22"/>
        </w:rPr>
        <w:t xml:space="preserve">meilleure </w:t>
      </w:r>
      <w:r>
        <w:rPr>
          <w:rFonts w:ascii="Calibri" w:hAnsi="Calibri" w:cs="Calibri"/>
          <w:sz w:val="22"/>
          <w:szCs w:val="22"/>
        </w:rPr>
        <w:t>adhérence)</w:t>
      </w:r>
    </w:p>
    <w:p w14:paraId="015AB436" w14:textId="2046904E" w:rsidR="00CA2BEF" w:rsidRDefault="00AA358B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01953">
        <w:rPr>
          <w:rFonts w:ascii="Calibri" w:hAnsi="Calibri" w:cs="Calibri"/>
          <w:sz w:val="22"/>
          <w:szCs w:val="22"/>
        </w:rPr>
        <w:t>Élaborer et appliquer une procédure de travail sur la prévention des chutes</w:t>
      </w:r>
      <w:r w:rsidR="001F058E">
        <w:rPr>
          <w:rFonts w:ascii="Calibri" w:hAnsi="Calibri" w:cs="Calibri"/>
          <w:sz w:val="22"/>
          <w:szCs w:val="22"/>
        </w:rPr>
        <w:t xml:space="preserve"> </w:t>
      </w:r>
    </w:p>
    <w:p w14:paraId="2BB80C1D" w14:textId="05EBA1E7" w:rsidR="001F058E" w:rsidRPr="00A66C2A" w:rsidRDefault="00EB1669" w:rsidP="00935D2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66C2A">
        <w:rPr>
          <w:rFonts w:ascii="Calibri" w:hAnsi="Calibri" w:cs="Calibri"/>
          <w:sz w:val="22"/>
          <w:szCs w:val="22"/>
        </w:rPr>
        <w:t>Entret</w:t>
      </w:r>
      <w:r w:rsidR="00A66C2A" w:rsidRPr="00A66C2A">
        <w:rPr>
          <w:rFonts w:ascii="Calibri" w:hAnsi="Calibri" w:cs="Calibri"/>
          <w:sz w:val="22"/>
          <w:szCs w:val="22"/>
        </w:rPr>
        <w:t>enir</w:t>
      </w:r>
      <w:r w:rsidRPr="00A66C2A">
        <w:rPr>
          <w:rFonts w:ascii="Calibri" w:hAnsi="Calibri" w:cs="Calibri"/>
          <w:sz w:val="22"/>
          <w:szCs w:val="22"/>
        </w:rPr>
        <w:t xml:space="preserve"> réguli</w:t>
      </w:r>
      <w:r w:rsidR="00A66C2A" w:rsidRPr="00A66C2A">
        <w:rPr>
          <w:rFonts w:ascii="Calibri" w:hAnsi="Calibri" w:cs="Calibri"/>
          <w:sz w:val="22"/>
          <w:szCs w:val="22"/>
        </w:rPr>
        <w:t>èrement l</w:t>
      </w:r>
      <w:r w:rsidRPr="00A66C2A">
        <w:rPr>
          <w:rFonts w:ascii="Calibri" w:hAnsi="Calibri" w:cs="Calibri"/>
          <w:sz w:val="22"/>
          <w:szCs w:val="22"/>
        </w:rPr>
        <w:t>es surfaces de travail</w:t>
      </w:r>
      <w:r w:rsidR="001F058E" w:rsidRPr="00A66C2A">
        <w:rPr>
          <w:rFonts w:ascii="Calibri" w:hAnsi="Calibri" w:cs="Calibri"/>
          <w:sz w:val="22"/>
          <w:szCs w:val="22"/>
        </w:rPr>
        <w:t xml:space="preserve"> intérieur</w:t>
      </w:r>
      <w:r w:rsidR="00A66C2A" w:rsidRPr="00A66C2A">
        <w:rPr>
          <w:rFonts w:ascii="Calibri" w:hAnsi="Calibri" w:cs="Calibri"/>
          <w:sz w:val="22"/>
          <w:szCs w:val="22"/>
        </w:rPr>
        <w:t>es</w:t>
      </w:r>
      <w:r w:rsidR="001F058E" w:rsidRPr="00A66C2A">
        <w:rPr>
          <w:rFonts w:ascii="Calibri" w:hAnsi="Calibri" w:cs="Calibri"/>
          <w:sz w:val="22"/>
          <w:szCs w:val="22"/>
        </w:rPr>
        <w:t xml:space="preserve"> et extérieur</w:t>
      </w:r>
      <w:r w:rsidR="00A66C2A" w:rsidRPr="00A66C2A">
        <w:rPr>
          <w:rFonts w:ascii="Calibri" w:hAnsi="Calibri" w:cs="Calibri"/>
          <w:sz w:val="22"/>
          <w:szCs w:val="22"/>
        </w:rPr>
        <w:t>es</w:t>
      </w:r>
      <w:r w:rsidRPr="00A66C2A">
        <w:rPr>
          <w:rFonts w:ascii="Calibri" w:hAnsi="Calibri" w:cs="Calibri"/>
          <w:sz w:val="22"/>
          <w:szCs w:val="22"/>
        </w:rPr>
        <w:t xml:space="preserve"> (ex. : garage, </w:t>
      </w:r>
      <w:r w:rsidR="00A66C2A" w:rsidRPr="00A66C2A">
        <w:rPr>
          <w:rFonts w:ascii="Calibri" w:hAnsi="Calibri" w:cs="Calibri"/>
          <w:sz w:val="22"/>
          <w:szCs w:val="22"/>
        </w:rPr>
        <w:t>cour, voies d’accès et de circulation</w:t>
      </w:r>
      <w:r w:rsidRPr="00A66C2A">
        <w:rPr>
          <w:rFonts w:ascii="Calibri" w:hAnsi="Calibri" w:cs="Calibri"/>
          <w:sz w:val="22"/>
          <w:szCs w:val="22"/>
        </w:rPr>
        <w:t>)</w:t>
      </w:r>
    </w:p>
    <w:p w14:paraId="2F7BFCA9" w14:textId="630D3489" w:rsidR="00193346" w:rsidRDefault="00A66C2A" w:rsidP="00103819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66C2A">
        <w:rPr>
          <w:rFonts w:ascii="Calibri" w:hAnsi="Calibri" w:cs="Calibri"/>
          <w:sz w:val="22"/>
          <w:szCs w:val="22"/>
        </w:rPr>
        <w:t>Assurer un é</w:t>
      </w:r>
      <w:r w:rsidR="001F058E" w:rsidRPr="00A66C2A">
        <w:rPr>
          <w:rFonts w:ascii="Calibri" w:hAnsi="Calibri" w:cs="Calibri"/>
          <w:sz w:val="22"/>
          <w:szCs w:val="22"/>
        </w:rPr>
        <w:t xml:space="preserve">clairage suffisant </w:t>
      </w:r>
      <w:r w:rsidR="00E42F6B" w:rsidRPr="00A66C2A">
        <w:rPr>
          <w:rFonts w:ascii="Calibri" w:hAnsi="Calibri" w:cs="Calibri"/>
          <w:sz w:val="22"/>
          <w:szCs w:val="22"/>
        </w:rPr>
        <w:t xml:space="preserve">dans les lieux </w:t>
      </w:r>
      <w:r w:rsidRPr="00A66C2A">
        <w:rPr>
          <w:rFonts w:ascii="Calibri" w:hAnsi="Calibri" w:cs="Calibri"/>
          <w:sz w:val="22"/>
          <w:szCs w:val="22"/>
        </w:rPr>
        <w:t>(ex. : escaliers)</w:t>
      </w:r>
    </w:p>
    <w:p w14:paraId="2CB6278A" w14:textId="77777777" w:rsidR="00FA60E2" w:rsidRPr="00FA60E2" w:rsidRDefault="00FA60E2" w:rsidP="00FA60E2">
      <w:pPr>
        <w:rPr>
          <w:rFonts w:ascii="Calibri" w:hAnsi="Calibri" w:cs="Calibri"/>
          <w:sz w:val="22"/>
          <w:szCs w:val="22"/>
        </w:rPr>
      </w:pPr>
    </w:p>
    <w:p w14:paraId="715E1651" w14:textId="4B952D98" w:rsidR="002331CE" w:rsidRPr="003165BA" w:rsidRDefault="00F173BC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RÔLES ET RESPONSABILITÉS</w:t>
      </w:r>
    </w:p>
    <w:p w14:paraId="6BA762FA" w14:textId="0392B0AF" w:rsidR="00C627E4" w:rsidRPr="003165BA" w:rsidRDefault="00C627E4" w:rsidP="00C30108">
      <w:pPr>
        <w:pStyle w:val="Corpsdetexte"/>
        <w:numPr>
          <w:ilvl w:val="1"/>
          <w:numId w:val="1"/>
        </w:numPr>
        <w:spacing w:before="120"/>
        <w:ind w:left="784" w:right="227"/>
        <w:jc w:val="both"/>
        <w:rPr>
          <w:rFonts w:cs="Calibri"/>
          <w:lang w:val="fr-CA"/>
        </w:rPr>
      </w:pPr>
      <w:r w:rsidRPr="003165BA">
        <w:rPr>
          <w:rFonts w:cs="Calibri"/>
          <w:b/>
          <w:bCs/>
          <w:lang w:val="fr-CA"/>
        </w:rPr>
        <w:t>Employeur</w:t>
      </w:r>
    </w:p>
    <w:p w14:paraId="3A743A7D" w14:textId="7FA763C5" w:rsidR="00CA2BEF" w:rsidRDefault="00CA2BEF" w:rsidP="00A66C2A">
      <w:pPr>
        <w:pStyle w:val="Paragraphedeliste"/>
        <w:numPr>
          <w:ilvl w:val="0"/>
          <w:numId w:val="3"/>
        </w:numPr>
        <w:spacing w:before="120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>Identifier les risques</w:t>
      </w:r>
      <w:r w:rsidR="00A66C2A">
        <w:rPr>
          <w:rFonts w:ascii="Calibri" w:hAnsi="Calibri" w:cs="Calibri"/>
          <w:sz w:val="22"/>
          <w:szCs w:val="22"/>
        </w:rPr>
        <w:t xml:space="preserve"> (avec </w:t>
      </w:r>
      <w:r w:rsidR="00B9303C">
        <w:rPr>
          <w:rFonts w:ascii="Calibri" w:hAnsi="Calibri" w:cs="Calibri"/>
          <w:sz w:val="22"/>
          <w:szCs w:val="22"/>
        </w:rPr>
        <w:t>l</w:t>
      </w:r>
      <w:r w:rsidR="00A66C2A">
        <w:rPr>
          <w:rFonts w:ascii="Calibri" w:hAnsi="Calibri" w:cs="Calibri"/>
          <w:sz w:val="22"/>
          <w:szCs w:val="22"/>
        </w:rPr>
        <w:t>es travailleurs)</w:t>
      </w:r>
      <w:r w:rsidRPr="00CA2BEF">
        <w:rPr>
          <w:rFonts w:ascii="Calibri" w:hAnsi="Calibri" w:cs="Calibri"/>
          <w:sz w:val="22"/>
          <w:szCs w:val="22"/>
        </w:rPr>
        <w:t xml:space="preserve"> et mettre en œuvre les mesures de prévention</w:t>
      </w:r>
    </w:p>
    <w:p w14:paraId="725A8048" w14:textId="330883E1" w:rsidR="00B9303C" w:rsidRDefault="00B9303C" w:rsidP="00B9303C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A358B">
        <w:rPr>
          <w:rFonts w:ascii="Calibri" w:hAnsi="Calibri" w:cs="Calibri"/>
          <w:sz w:val="22"/>
          <w:szCs w:val="22"/>
        </w:rPr>
        <w:t xml:space="preserve">Informer </w:t>
      </w:r>
      <w:r>
        <w:rPr>
          <w:rFonts w:ascii="Calibri" w:hAnsi="Calibri" w:cs="Calibri"/>
          <w:sz w:val="22"/>
          <w:szCs w:val="22"/>
        </w:rPr>
        <w:t>sur les</w:t>
      </w:r>
      <w:r w:rsidRPr="00AA358B">
        <w:rPr>
          <w:rFonts w:ascii="Calibri" w:hAnsi="Calibri" w:cs="Calibri"/>
          <w:sz w:val="22"/>
          <w:szCs w:val="22"/>
        </w:rPr>
        <w:t xml:space="preserve"> risques et mesures </w:t>
      </w:r>
      <w:r>
        <w:rPr>
          <w:rFonts w:ascii="Calibri" w:hAnsi="Calibri" w:cs="Calibri"/>
          <w:sz w:val="22"/>
          <w:szCs w:val="22"/>
        </w:rPr>
        <w:t>de prévention des chutes</w:t>
      </w:r>
    </w:p>
    <w:p w14:paraId="2A7A63BE" w14:textId="77777777" w:rsidR="00FA60E2" w:rsidRDefault="0015569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Élaborer une procédure pour les travaux en hauteur et veiller à son application</w:t>
      </w:r>
    </w:p>
    <w:p w14:paraId="4ED08003" w14:textId="7EB4AA65" w:rsidR="0015569C" w:rsidRDefault="00FA60E2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Impliquer l’agent de liaison ou le représentant en santé et sécurité désigné dans l’établissement </w:t>
      </w:r>
      <w:r w:rsidR="0043768E">
        <w:rPr>
          <w:rFonts w:ascii="Calibri" w:hAnsi="Calibri" w:cs="Calibri"/>
          <w:sz w:val="22"/>
          <w:szCs w:val="22"/>
        </w:rPr>
        <w:t>pour l’identification des risques, l’élaboration du plan d’action ou du programme de prévention et l’élaboration du plan de formation</w:t>
      </w:r>
    </w:p>
    <w:p w14:paraId="79E450EF" w14:textId="77777777" w:rsidR="0043768E" w:rsidRDefault="0043768E" w:rsidP="0043768E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Assurer la formation de</w:t>
      </w:r>
      <w:r w:rsidRPr="00CA2BEF">
        <w:rPr>
          <w:rFonts w:ascii="Calibri" w:hAnsi="Calibri" w:cs="Calibri"/>
          <w:sz w:val="22"/>
          <w:szCs w:val="22"/>
        </w:rPr>
        <w:t>s travailleurs</w:t>
      </w:r>
      <w:r>
        <w:rPr>
          <w:rFonts w:ascii="Calibri" w:hAnsi="Calibri" w:cs="Calibri"/>
          <w:sz w:val="22"/>
          <w:szCs w:val="22"/>
        </w:rPr>
        <w:t xml:space="preserve"> et travailleuses en matière de prévention des chutes et de sauvetage</w:t>
      </w:r>
    </w:p>
    <w:p w14:paraId="779E399D" w14:textId="254C6D56" w:rsidR="0043768E" w:rsidRPr="00CA2BEF" w:rsidRDefault="0043768E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Superviser les travailleurs et sévir devant tout comportement à risque</w:t>
      </w:r>
    </w:p>
    <w:p w14:paraId="70A621FC" w14:textId="77777777" w:rsidR="00B9303C" w:rsidRDefault="00B9303C" w:rsidP="00B9303C">
      <w:pPr>
        <w:pStyle w:val="Paragraphedeliste"/>
        <w:numPr>
          <w:ilvl w:val="0"/>
          <w:numId w:val="3"/>
        </w:numPr>
        <w:spacing w:before="120"/>
        <w:ind w:right="227"/>
        <w:jc w:val="both"/>
        <w:rPr>
          <w:rFonts w:ascii="Calibri" w:hAnsi="Calibri" w:cs="Calibri"/>
          <w:sz w:val="22"/>
          <w:szCs w:val="22"/>
        </w:rPr>
      </w:pPr>
      <w:r w:rsidRPr="0015569C">
        <w:rPr>
          <w:rFonts w:ascii="Calibri" w:hAnsi="Calibri" w:cs="Calibri"/>
          <w:sz w:val="22"/>
          <w:szCs w:val="22"/>
        </w:rPr>
        <w:lastRenderedPageBreak/>
        <w:t>Élaborer un plan de sauvetage et désigner des personnes responsables</w:t>
      </w:r>
    </w:p>
    <w:p w14:paraId="17F4A8FA" w14:textId="66E98DE0" w:rsidR="00CA2BEF" w:rsidRDefault="00CA2BEF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 xml:space="preserve">Fournir les </w:t>
      </w:r>
      <w:r w:rsidR="0015569C">
        <w:rPr>
          <w:rFonts w:ascii="Calibri" w:hAnsi="Calibri" w:cs="Calibri"/>
          <w:sz w:val="22"/>
          <w:szCs w:val="22"/>
        </w:rPr>
        <w:t>É</w:t>
      </w:r>
      <w:r w:rsidRPr="00CA2BEF">
        <w:rPr>
          <w:rFonts w:ascii="Calibri" w:hAnsi="Calibri" w:cs="Calibri"/>
          <w:sz w:val="22"/>
          <w:szCs w:val="22"/>
        </w:rPr>
        <w:t xml:space="preserve">PI </w:t>
      </w:r>
      <w:r w:rsidR="00A66C2A">
        <w:rPr>
          <w:rFonts w:ascii="Calibri" w:hAnsi="Calibri" w:cs="Calibri"/>
          <w:sz w:val="22"/>
          <w:szCs w:val="22"/>
        </w:rPr>
        <w:t xml:space="preserve">conformes et </w:t>
      </w:r>
      <w:r w:rsidR="0015569C">
        <w:rPr>
          <w:rFonts w:ascii="Calibri" w:hAnsi="Calibri" w:cs="Calibri"/>
          <w:sz w:val="22"/>
          <w:szCs w:val="22"/>
        </w:rPr>
        <w:t>requis selon la tâche</w:t>
      </w:r>
      <w:r w:rsidR="007F5F87">
        <w:rPr>
          <w:rFonts w:ascii="Calibri" w:hAnsi="Calibri" w:cs="Calibri"/>
          <w:sz w:val="22"/>
          <w:szCs w:val="22"/>
        </w:rPr>
        <w:t xml:space="preserve"> </w:t>
      </w:r>
    </w:p>
    <w:p w14:paraId="06EC27CE" w14:textId="044A5834" w:rsidR="00D67FAD" w:rsidRPr="00CA2BEF" w:rsidRDefault="00D67FAD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Fournir </w:t>
      </w:r>
      <w:r w:rsidR="00A66C2A">
        <w:rPr>
          <w:rFonts w:ascii="Calibri" w:hAnsi="Calibri" w:cs="Calibri"/>
          <w:sz w:val="22"/>
          <w:szCs w:val="22"/>
        </w:rPr>
        <w:t>des outils et équipements de travail</w:t>
      </w:r>
      <w:r>
        <w:rPr>
          <w:rFonts w:ascii="Calibri" w:hAnsi="Calibri" w:cs="Calibri"/>
          <w:sz w:val="22"/>
          <w:szCs w:val="22"/>
        </w:rPr>
        <w:t xml:space="preserve"> en bon état </w:t>
      </w:r>
      <w:r w:rsidR="00B9303C">
        <w:rPr>
          <w:rFonts w:ascii="Calibri" w:hAnsi="Calibri" w:cs="Calibri"/>
          <w:sz w:val="22"/>
          <w:szCs w:val="22"/>
        </w:rPr>
        <w:t>(les remplacer au besoin)</w:t>
      </w:r>
    </w:p>
    <w:p w14:paraId="115994F9" w14:textId="1548EC82" w:rsidR="007A4FB6" w:rsidRPr="00AA358B" w:rsidRDefault="007A4FB6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S’assurer que l’organisation du travail est sécuritaire</w:t>
      </w:r>
    </w:p>
    <w:p w14:paraId="20DA2822" w14:textId="009F00F7" w:rsidR="00B9303C" w:rsidRDefault="00B9303C" w:rsidP="00493C45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B9303C">
        <w:rPr>
          <w:rFonts w:ascii="Calibri" w:hAnsi="Calibri" w:cs="Calibri"/>
          <w:sz w:val="22"/>
          <w:szCs w:val="22"/>
        </w:rPr>
        <w:t>nspecter les</w:t>
      </w:r>
      <w:r w:rsidR="0015569C" w:rsidRPr="00B9303C">
        <w:rPr>
          <w:rFonts w:ascii="Calibri" w:hAnsi="Calibri" w:cs="Calibri"/>
          <w:sz w:val="22"/>
          <w:szCs w:val="22"/>
        </w:rPr>
        <w:t xml:space="preserve"> équipements</w:t>
      </w:r>
      <w:r>
        <w:rPr>
          <w:rFonts w:ascii="Calibri" w:hAnsi="Calibri" w:cs="Calibri"/>
          <w:sz w:val="22"/>
          <w:szCs w:val="22"/>
        </w:rPr>
        <w:t xml:space="preserve"> avant tout usage, au besoin par un professionnel</w:t>
      </w:r>
      <w:r w:rsidR="0015569C" w:rsidRPr="00B9303C">
        <w:rPr>
          <w:rFonts w:ascii="Calibri" w:hAnsi="Calibri" w:cs="Calibri"/>
          <w:sz w:val="22"/>
          <w:szCs w:val="22"/>
        </w:rPr>
        <w:t xml:space="preserve"> (</w:t>
      </w:r>
      <w:r w:rsidRPr="00B9303C">
        <w:rPr>
          <w:rFonts w:ascii="Calibri" w:hAnsi="Calibri" w:cs="Calibri"/>
          <w:sz w:val="22"/>
          <w:szCs w:val="22"/>
        </w:rPr>
        <w:t xml:space="preserve">ex. : </w:t>
      </w:r>
      <w:r>
        <w:rPr>
          <w:rFonts w:ascii="Calibri" w:hAnsi="Calibri" w:cs="Calibri"/>
          <w:sz w:val="22"/>
          <w:szCs w:val="22"/>
        </w:rPr>
        <w:t xml:space="preserve">harnais, </w:t>
      </w:r>
      <w:r w:rsidR="0015569C" w:rsidRPr="00B9303C">
        <w:rPr>
          <w:rFonts w:ascii="Calibri" w:hAnsi="Calibri" w:cs="Calibri"/>
          <w:sz w:val="22"/>
          <w:szCs w:val="22"/>
        </w:rPr>
        <w:t>échelles, escabeaux, appareils de levage)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53C4174" w14:textId="73ED0A9E" w:rsidR="00EB1669" w:rsidRDefault="00EB1669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Délimiter des zones de circulation sécuritaires</w:t>
      </w:r>
      <w:r w:rsidR="00B9303C">
        <w:rPr>
          <w:rFonts w:ascii="Calibri" w:hAnsi="Calibri" w:cs="Calibri"/>
          <w:sz w:val="22"/>
          <w:szCs w:val="22"/>
        </w:rPr>
        <w:t xml:space="preserve"> à l’intérieur des bâtiments et dans la cour</w:t>
      </w:r>
    </w:p>
    <w:p w14:paraId="65740FB1" w14:textId="77777777" w:rsidR="00B9303C" w:rsidRPr="00B9303C" w:rsidRDefault="00B9303C" w:rsidP="00B9303C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9303C">
        <w:rPr>
          <w:rFonts w:ascii="Calibri" w:hAnsi="Calibri" w:cs="Calibri"/>
          <w:sz w:val="22"/>
          <w:szCs w:val="22"/>
        </w:rPr>
        <w:t xml:space="preserve">Entretenir les zones intérieures et extérieures (ex. : nettoyage des sols, remplissage des trous) </w:t>
      </w:r>
    </w:p>
    <w:p w14:paraId="147836B0" w14:textId="563F0D32" w:rsidR="00D67FAD" w:rsidRDefault="00B9303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Sécuriser</w:t>
      </w:r>
      <w:r w:rsidR="00D67FAD">
        <w:rPr>
          <w:rFonts w:ascii="Calibri" w:hAnsi="Calibri" w:cs="Calibri"/>
          <w:sz w:val="22"/>
          <w:szCs w:val="22"/>
        </w:rPr>
        <w:t xml:space="preserve"> l’accès </w:t>
      </w:r>
      <w:r>
        <w:rPr>
          <w:rFonts w:ascii="Calibri" w:hAnsi="Calibri" w:cs="Calibri"/>
          <w:sz w:val="22"/>
          <w:szCs w:val="22"/>
        </w:rPr>
        <w:t>aux</w:t>
      </w:r>
      <w:r w:rsidR="00D67FAD">
        <w:rPr>
          <w:rFonts w:ascii="Calibri" w:hAnsi="Calibri" w:cs="Calibri"/>
          <w:sz w:val="22"/>
          <w:szCs w:val="22"/>
        </w:rPr>
        <w:t xml:space="preserve"> zones dangereuses (ex.</w:t>
      </w:r>
      <w:r>
        <w:rPr>
          <w:rFonts w:ascii="Calibri" w:hAnsi="Calibri" w:cs="Calibri"/>
          <w:sz w:val="22"/>
          <w:szCs w:val="22"/>
        </w:rPr>
        <w:t> :</w:t>
      </w:r>
      <w:r w:rsidR="00D67FAD">
        <w:rPr>
          <w:rFonts w:ascii="Calibri" w:hAnsi="Calibri" w:cs="Calibri"/>
          <w:sz w:val="22"/>
          <w:szCs w:val="22"/>
        </w:rPr>
        <w:t xml:space="preserve"> affiches</w:t>
      </w:r>
      <w:r>
        <w:rPr>
          <w:rFonts w:ascii="Calibri" w:hAnsi="Calibri" w:cs="Calibri"/>
          <w:sz w:val="22"/>
          <w:szCs w:val="22"/>
        </w:rPr>
        <w:t xml:space="preserve"> de danger</w:t>
      </w:r>
      <w:r w:rsidR="00D67FAD">
        <w:rPr>
          <w:rFonts w:ascii="Calibri" w:hAnsi="Calibri" w:cs="Calibri"/>
          <w:sz w:val="22"/>
          <w:szCs w:val="22"/>
        </w:rPr>
        <w:t>,</w:t>
      </w:r>
      <w:r w:rsidR="007F5F87">
        <w:rPr>
          <w:rFonts w:ascii="Calibri" w:hAnsi="Calibri" w:cs="Calibri"/>
          <w:sz w:val="22"/>
          <w:szCs w:val="22"/>
        </w:rPr>
        <w:t xml:space="preserve"> cadenassage</w:t>
      </w:r>
      <w:r w:rsidR="00D67FAD">
        <w:rPr>
          <w:rFonts w:ascii="Calibri" w:hAnsi="Calibri" w:cs="Calibri"/>
          <w:sz w:val="22"/>
          <w:szCs w:val="22"/>
        </w:rPr>
        <w:t>)</w:t>
      </w:r>
    </w:p>
    <w:p w14:paraId="4FF18993" w14:textId="0867FE0A" w:rsidR="00EB1669" w:rsidRPr="003165BA" w:rsidRDefault="00B9303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Assurer u</w:t>
      </w:r>
      <w:r w:rsidR="00EB1669">
        <w:rPr>
          <w:rFonts w:ascii="Calibri" w:hAnsi="Calibri" w:cs="Calibri"/>
          <w:sz w:val="22"/>
          <w:szCs w:val="22"/>
        </w:rPr>
        <w:t>n éclairage adéquat dans les escaliers</w:t>
      </w:r>
      <w:r>
        <w:rPr>
          <w:rFonts w:ascii="Calibri" w:hAnsi="Calibri" w:cs="Calibri"/>
          <w:sz w:val="22"/>
          <w:szCs w:val="22"/>
        </w:rPr>
        <w:t xml:space="preserve"> et postes de travail</w:t>
      </w:r>
    </w:p>
    <w:p w14:paraId="43672423" w14:textId="54855465" w:rsidR="0015569C" w:rsidRPr="0015569C" w:rsidRDefault="0015569C" w:rsidP="00C30108">
      <w:pPr>
        <w:pStyle w:val="Paragraphedeliste"/>
        <w:numPr>
          <w:ilvl w:val="0"/>
          <w:numId w:val="3"/>
        </w:numPr>
        <w:spacing w:before="120"/>
        <w:ind w:right="2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Intervenir en cas d’urgence</w:t>
      </w:r>
    </w:p>
    <w:p w14:paraId="5E7E88D9" w14:textId="29A4BBD6" w:rsidR="00C627E4" w:rsidRPr="003165BA" w:rsidRDefault="00C627E4" w:rsidP="00C30108">
      <w:pPr>
        <w:pStyle w:val="Corpsdetexte"/>
        <w:numPr>
          <w:ilvl w:val="1"/>
          <w:numId w:val="1"/>
        </w:numPr>
        <w:spacing w:before="120"/>
        <w:ind w:left="784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Travailleurs</w:t>
      </w:r>
      <w:r w:rsidR="00A61670" w:rsidRPr="003165BA">
        <w:rPr>
          <w:rFonts w:cs="Calibri"/>
          <w:b/>
          <w:bCs/>
          <w:lang w:val="fr-CA"/>
        </w:rPr>
        <w:t xml:space="preserve"> et travailleuses</w:t>
      </w:r>
    </w:p>
    <w:p w14:paraId="66D55672" w14:textId="717CDE54" w:rsidR="007F5F87" w:rsidRDefault="0015569C" w:rsidP="00B9303C">
      <w:pPr>
        <w:pStyle w:val="Paragraphedeliste"/>
        <w:numPr>
          <w:ilvl w:val="0"/>
          <w:numId w:val="3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Respecter et appliquer les procédures de travail</w:t>
      </w:r>
      <w:r w:rsidR="007F5F87">
        <w:rPr>
          <w:rFonts w:ascii="Calibri" w:hAnsi="Calibri" w:cs="Calibri"/>
          <w:sz w:val="22"/>
          <w:szCs w:val="22"/>
        </w:rPr>
        <w:t xml:space="preserve"> et les consignes de sécurité</w:t>
      </w:r>
    </w:p>
    <w:p w14:paraId="0A7C0638" w14:textId="77777777" w:rsidR="00B9303C" w:rsidRPr="007F5F87" w:rsidRDefault="00B9303C" w:rsidP="00B9303C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 xml:space="preserve">Signaler </w:t>
      </w:r>
      <w:r w:rsidRPr="0015569C">
        <w:rPr>
          <w:rFonts w:ascii="Calibri" w:hAnsi="Calibri" w:cs="Calibri"/>
          <w:sz w:val="22"/>
          <w:szCs w:val="22"/>
        </w:rPr>
        <w:t xml:space="preserve">tout risque ou </w:t>
      </w:r>
      <w:r w:rsidRPr="00CA2BEF">
        <w:rPr>
          <w:rFonts w:ascii="Calibri" w:hAnsi="Calibri" w:cs="Calibri"/>
          <w:sz w:val="22"/>
          <w:szCs w:val="22"/>
        </w:rPr>
        <w:t>situation</w:t>
      </w:r>
      <w:r>
        <w:rPr>
          <w:rFonts w:ascii="Calibri" w:hAnsi="Calibri" w:cs="Calibri"/>
          <w:sz w:val="22"/>
          <w:szCs w:val="22"/>
        </w:rPr>
        <w:t xml:space="preserve"> dangereuse</w:t>
      </w:r>
    </w:p>
    <w:p w14:paraId="7F3BB273" w14:textId="16E20C8C" w:rsidR="00CA2BEF" w:rsidRPr="00CA2BEF" w:rsidRDefault="0015569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Porter</w:t>
      </w:r>
      <w:r w:rsidR="00CA2BEF" w:rsidRPr="00CA2BEF">
        <w:rPr>
          <w:rFonts w:ascii="Calibri" w:hAnsi="Calibri" w:cs="Calibri"/>
          <w:sz w:val="22"/>
          <w:szCs w:val="22"/>
        </w:rPr>
        <w:t xml:space="preserve"> </w:t>
      </w:r>
      <w:r w:rsidR="007F5F87">
        <w:rPr>
          <w:rFonts w:ascii="Calibri" w:hAnsi="Calibri" w:cs="Calibri"/>
          <w:sz w:val="22"/>
          <w:szCs w:val="22"/>
        </w:rPr>
        <w:t xml:space="preserve">adéquatement </w:t>
      </w:r>
      <w:r w:rsidR="00CA2BEF" w:rsidRPr="00CA2BEF">
        <w:rPr>
          <w:rFonts w:ascii="Calibri" w:hAnsi="Calibri" w:cs="Calibri"/>
          <w:sz w:val="22"/>
          <w:szCs w:val="22"/>
        </w:rPr>
        <w:t xml:space="preserve">les </w:t>
      </w:r>
      <w:r>
        <w:rPr>
          <w:rFonts w:ascii="Calibri" w:hAnsi="Calibri" w:cs="Calibri"/>
          <w:sz w:val="22"/>
          <w:szCs w:val="22"/>
        </w:rPr>
        <w:t>É</w:t>
      </w:r>
      <w:r w:rsidR="00CA2BEF" w:rsidRPr="00CA2BEF">
        <w:rPr>
          <w:rFonts w:ascii="Calibri" w:hAnsi="Calibri" w:cs="Calibri"/>
          <w:sz w:val="22"/>
          <w:szCs w:val="22"/>
        </w:rPr>
        <w:t xml:space="preserve">PI </w:t>
      </w:r>
      <w:r>
        <w:rPr>
          <w:rFonts w:ascii="Calibri" w:hAnsi="Calibri" w:cs="Calibri"/>
          <w:sz w:val="22"/>
          <w:szCs w:val="22"/>
        </w:rPr>
        <w:t>fournis par l’employeur</w:t>
      </w:r>
    </w:p>
    <w:p w14:paraId="453C2E82" w14:textId="2F814B83" w:rsidR="007F5F87" w:rsidRPr="007F5F87" w:rsidRDefault="0015569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Suivre une formation sur les travaux en hauteur</w:t>
      </w:r>
    </w:p>
    <w:p w14:paraId="28D8D7D2" w14:textId="3B45192E" w:rsidR="00E43AAA" w:rsidRPr="003165BA" w:rsidRDefault="00E43AAA" w:rsidP="00C30108">
      <w:pPr>
        <w:pStyle w:val="Corpsdetexte"/>
        <w:numPr>
          <w:ilvl w:val="1"/>
          <w:numId w:val="1"/>
        </w:numPr>
        <w:spacing w:before="120"/>
        <w:ind w:left="784" w:right="227"/>
        <w:jc w:val="both"/>
        <w:rPr>
          <w:rFonts w:cs="Calibri"/>
          <w:lang w:val="fr-CA"/>
        </w:rPr>
      </w:pPr>
      <w:r w:rsidRPr="003165BA">
        <w:rPr>
          <w:rFonts w:cs="Calibri"/>
          <w:b/>
          <w:bCs/>
          <w:lang w:val="fr-CA"/>
        </w:rPr>
        <w:t>Personne(s) désignée(s</w:t>
      </w:r>
      <w:r w:rsidR="00CA2BEF" w:rsidRPr="003165BA">
        <w:rPr>
          <w:rFonts w:cs="Calibri"/>
          <w:b/>
          <w:bCs/>
          <w:lang w:val="fr-CA"/>
        </w:rPr>
        <w:t>) en cas de sauvetage</w:t>
      </w:r>
      <w:r w:rsidRPr="003165BA">
        <w:rPr>
          <w:rFonts w:cs="Calibri"/>
          <w:lang w:val="fr-CA"/>
        </w:rPr>
        <w:t xml:space="preserve"> </w:t>
      </w:r>
    </w:p>
    <w:p w14:paraId="2B3A2406" w14:textId="77777777" w:rsidR="0043768E" w:rsidRDefault="0043768E" w:rsidP="00B9303C">
      <w:pPr>
        <w:pStyle w:val="Paragraphedeliste"/>
        <w:numPr>
          <w:ilvl w:val="0"/>
          <w:numId w:val="3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Suivre une formation sur la procédure de sauvetage</w:t>
      </w:r>
    </w:p>
    <w:p w14:paraId="49DF6888" w14:textId="1581AF98" w:rsidR="00CA2BEF" w:rsidRDefault="00CA2BEF" w:rsidP="00B9303C">
      <w:pPr>
        <w:pStyle w:val="Paragraphedeliste"/>
        <w:numPr>
          <w:ilvl w:val="0"/>
          <w:numId w:val="3"/>
        </w:numPr>
        <w:spacing w:before="120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>Intervenir en cas d’urgence</w:t>
      </w:r>
    </w:p>
    <w:p w14:paraId="14A11A11" w14:textId="2D508178" w:rsidR="0015569C" w:rsidRDefault="0015569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Appliquer le plan de sauvetage</w:t>
      </w:r>
    </w:p>
    <w:p w14:paraId="4678F683" w14:textId="0FE4BEAF" w:rsidR="0015569C" w:rsidRPr="0015569C" w:rsidRDefault="0015569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Prodiguer les premiers secours lorsque nécessaire (secouriste formé)</w:t>
      </w:r>
    </w:p>
    <w:p w14:paraId="7BAC40F0" w14:textId="77777777" w:rsidR="00AE2FD4" w:rsidRPr="003165BA" w:rsidRDefault="00AE2FD4" w:rsidP="00A61670">
      <w:pPr>
        <w:pStyle w:val="Corpsdetexte"/>
        <w:ind w:left="0" w:right="227" w:firstLine="0"/>
        <w:jc w:val="both"/>
        <w:rPr>
          <w:rFonts w:cs="Calibri"/>
          <w:b/>
          <w:bCs/>
          <w:lang w:val="fr-CA"/>
        </w:rPr>
      </w:pPr>
    </w:p>
    <w:p w14:paraId="25622C93" w14:textId="77777777" w:rsidR="00A61670" w:rsidRPr="003165BA" w:rsidRDefault="00A61670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INFORMATION ET FORMATION</w:t>
      </w:r>
    </w:p>
    <w:p w14:paraId="1364C0EA" w14:textId="4A914008" w:rsidR="00CA2BEF" w:rsidRPr="00CA2BEF" w:rsidRDefault="00CA2BEF" w:rsidP="00C30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>Formation théorique et pratique sur les risques de chute</w:t>
      </w:r>
      <w:r w:rsidR="009F4DB6" w:rsidRPr="003165BA">
        <w:rPr>
          <w:rFonts w:ascii="Calibri" w:hAnsi="Calibri" w:cs="Calibri"/>
          <w:sz w:val="22"/>
          <w:szCs w:val="22"/>
        </w:rPr>
        <w:t xml:space="preserve"> (</w:t>
      </w:r>
      <w:r w:rsidR="00B9303C">
        <w:rPr>
          <w:rFonts w:ascii="Calibri" w:hAnsi="Calibri" w:cs="Calibri"/>
          <w:sz w:val="22"/>
          <w:szCs w:val="22"/>
        </w:rPr>
        <w:t>incluant sur</w:t>
      </w:r>
      <w:r w:rsidR="009F4DB6" w:rsidRPr="003165BA">
        <w:rPr>
          <w:rFonts w:ascii="Calibri" w:hAnsi="Calibri" w:cs="Calibri"/>
          <w:sz w:val="22"/>
          <w:szCs w:val="22"/>
        </w:rPr>
        <w:t xml:space="preserve"> l’utilisation d</w:t>
      </w:r>
      <w:r w:rsidR="00B9303C">
        <w:rPr>
          <w:rFonts w:ascii="Calibri" w:hAnsi="Calibri" w:cs="Calibri"/>
          <w:sz w:val="22"/>
          <w:szCs w:val="22"/>
        </w:rPr>
        <w:t>’un</w:t>
      </w:r>
      <w:r w:rsidR="009F4DB6" w:rsidRPr="003165BA">
        <w:rPr>
          <w:rFonts w:ascii="Calibri" w:hAnsi="Calibri" w:cs="Calibri"/>
          <w:sz w:val="22"/>
          <w:szCs w:val="22"/>
        </w:rPr>
        <w:t xml:space="preserve"> harnais</w:t>
      </w:r>
      <w:r w:rsidR="00B9303C">
        <w:rPr>
          <w:rFonts w:ascii="Calibri" w:hAnsi="Calibri" w:cs="Calibri"/>
          <w:sz w:val="22"/>
          <w:szCs w:val="22"/>
        </w:rPr>
        <w:t xml:space="preserve"> et</w:t>
      </w:r>
      <w:r w:rsidR="009F4DB6" w:rsidRPr="003165BA">
        <w:rPr>
          <w:rFonts w:ascii="Calibri" w:hAnsi="Calibri" w:cs="Calibri"/>
          <w:sz w:val="22"/>
          <w:szCs w:val="22"/>
        </w:rPr>
        <w:t xml:space="preserve"> </w:t>
      </w:r>
      <w:r w:rsidR="00B9303C">
        <w:rPr>
          <w:rFonts w:ascii="Calibri" w:hAnsi="Calibri" w:cs="Calibri"/>
          <w:sz w:val="22"/>
          <w:szCs w:val="22"/>
        </w:rPr>
        <w:t xml:space="preserve">d’une </w:t>
      </w:r>
      <w:r w:rsidR="009F4DB6" w:rsidRPr="003165BA">
        <w:rPr>
          <w:rFonts w:ascii="Calibri" w:hAnsi="Calibri" w:cs="Calibri"/>
          <w:sz w:val="22"/>
          <w:szCs w:val="22"/>
        </w:rPr>
        <w:t>ligne de vie)</w:t>
      </w:r>
    </w:p>
    <w:p w14:paraId="1B497C18" w14:textId="415260C0" w:rsidR="00CA2BEF" w:rsidRPr="00CA2BEF" w:rsidRDefault="00CA2BEF" w:rsidP="00C30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 xml:space="preserve">Sensibilisation aux bonnes pratiques (trois points d’appui, </w:t>
      </w:r>
      <w:r w:rsidR="005B4B23" w:rsidRPr="003165BA">
        <w:rPr>
          <w:rFonts w:ascii="Calibri" w:hAnsi="Calibri" w:cs="Calibri"/>
          <w:sz w:val="22"/>
          <w:szCs w:val="22"/>
        </w:rPr>
        <w:t xml:space="preserve">port d’un </w:t>
      </w:r>
      <w:r w:rsidRPr="00CA2BEF">
        <w:rPr>
          <w:rFonts w:ascii="Calibri" w:hAnsi="Calibri" w:cs="Calibri"/>
          <w:sz w:val="22"/>
          <w:szCs w:val="22"/>
        </w:rPr>
        <w:t>harnais, etc.)</w:t>
      </w:r>
    </w:p>
    <w:p w14:paraId="0F12CA7B" w14:textId="020DB506" w:rsidR="00CA2BEF" w:rsidRDefault="00CA2BEF" w:rsidP="00C30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>Documentation accessible sur les procédures et équipements</w:t>
      </w:r>
      <w:r w:rsidR="00EB4A18">
        <w:rPr>
          <w:rFonts w:ascii="Calibri" w:hAnsi="Calibri" w:cs="Calibri"/>
          <w:sz w:val="22"/>
          <w:szCs w:val="22"/>
        </w:rPr>
        <w:t xml:space="preserve"> (</w:t>
      </w:r>
      <w:r w:rsidR="00EB4A18" w:rsidRPr="00B9303C">
        <w:rPr>
          <w:rFonts w:ascii="Calibri" w:hAnsi="Calibri" w:cs="Calibri"/>
          <w:sz w:val="22"/>
          <w:szCs w:val="22"/>
        </w:rPr>
        <w:t xml:space="preserve">voir section </w:t>
      </w:r>
      <w:r w:rsidR="00B9303C">
        <w:rPr>
          <w:rFonts w:ascii="Calibri" w:hAnsi="Calibri" w:cs="Calibri"/>
          <w:sz w:val="22"/>
          <w:szCs w:val="22"/>
        </w:rPr>
        <w:t>« </w:t>
      </w:r>
      <w:r w:rsidR="00EB4A18" w:rsidRPr="00B9303C">
        <w:rPr>
          <w:rFonts w:ascii="Calibri" w:hAnsi="Calibri" w:cs="Calibri"/>
          <w:sz w:val="22"/>
          <w:szCs w:val="22"/>
        </w:rPr>
        <w:t>Références</w:t>
      </w:r>
      <w:r w:rsidR="00B9303C">
        <w:rPr>
          <w:rFonts w:ascii="Calibri" w:hAnsi="Calibri" w:cs="Calibri"/>
          <w:sz w:val="22"/>
          <w:szCs w:val="22"/>
        </w:rPr>
        <w:t> »</w:t>
      </w:r>
      <w:r w:rsidR="00EB4A18">
        <w:rPr>
          <w:rFonts w:ascii="Calibri" w:hAnsi="Calibri" w:cs="Calibri"/>
          <w:sz w:val="22"/>
          <w:szCs w:val="22"/>
        </w:rPr>
        <w:t>)</w:t>
      </w:r>
    </w:p>
    <w:p w14:paraId="6DBFCB73" w14:textId="5B38C48B" w:rsidR="00EB1669" w:rsidRPr="003165BA" w:rsidRDefault="00EB1669" w:rsidP="00C30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</w:t>
      </w:r>
      <w:r w:rsidR="00B9303C">
        <w:rPr>
          <w:rFonts w:ascii="Calibri" w:hAnsi="Calibri" w:cs="Calibri"/>
          <w:sz w:val="22"/>
          <w:szCs w:val="22"/>
        </w:rPr>
        <w:t>ation</w:t>
      </w:r>
      <w:r>
        <w:rPr>
          <w:rFonts w:ascii="Calibri" w:hAnsi="Calibri" w:cs="Calibri"/>
          <w:sz w:val="22"/>
          <w:szCs w:val="22"/>
        </w:rPr>
        <w:t xml:space="preserve"> sur les risques et mesures de prévention dans chacune des zones de travail</w:t>
      </w:r>
    </w:p>
    <w:p w14:paraId="3FB90449" w14:textId="27FC791A" w:rsidR="005B4B23" w:rsidRPr="00CA2BEF" w:rsidRDefault="005B4B23" w:rsidP="00C30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Formation sur les mesures d’urgence et le plan de sauvetage</w:t>
      </w:r>
      <w:r w:rsidR="00B9303C">
        <w:rPr>
          <w:rFonts w:ascii="Calibri" w:hAnsi="Calibri" w:cs="Calibri"/>
          <w:sz w:val="22"/>
          <w:szCs w:val="22"/>
        </w:rPr>
        <w:t xml:space="preserve"> pour les personnes désignées</w:t>
      </w:r>
    </w:p>
    <w:p w14:paraId="198F47DE" w14:textId="77777777" w:rsidR="00CA2BEF" w:rsidRPr="003165BA" w:rsidRDefault="00CA2BEF" w:rsidP="00A61670">
      <w:pPr>
        <w:jc w:val="both"/>
        <w:rPr>
          <w:rFonts w:ascii="Calibri" w:hAnsi="Calibri" w:cs="Calibri"/>
          <w:sz w:val="22"/>
          <w:szCs w:val="22"/>
        </w:rPr>
      </w:pPr>
    </w:p>
    <w:p w14:paraId="772F5E21" w14:textId="3E3AE46C" w:rsidR="002331CE" w:rsidRPr="003165BA" w:rsidRDefault="00F173BC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 xml:space="preserve">ÉQUIPEMENTS </w:t>
      </w:r>
      <w:r w:rsidR="00EC550D" w:rsidRPr="003165BA">
        <w:rPr>
          <w:rFonts w:cs="Calibri"/>
          <w:b/>
          <w:bCs/>
          <w:lang w:val="fr-CA"/>
        </w:rPr>
        <w:t xml:space="preserve">DE PROTECTION </w:t>
      </w:r>
      <w:r w:rsidR="00A61670" w:rsidRPr="003165BA">
        <w:rPr>
          <w:rFonts w:cs="Calibri"/>
          <w:b/>
          <w:bCs/>
          <w:lang w:val="fr-CA"/>
        </w:rPr>
        <w:t>INDIVIDUELLE</w:t>
      </w:r>
    </w:p>
    <w:p w14:paraId="73F4D1D9" w14:textId="6F818461" w:rsidR="00CA2BEF" w:rsidRPr="00CA2BEF" w:rsidRDefault="00CA2BEF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A2BEF">
        <w:rPr>
          <w:rFonts w:cs="Calibri"/>
          <w:lang w:val="fr-CA"/>
        </w:rPr>
        <w:t xml:space="preserve">Harnais de sécurité </w:t>
      </w:r>
    </w:p>
    <w:p w14:paraId="70AA6554" w14:textId="5BC56880" w:rsidR="00CA2BEF" w:rsidRPr="00CA2BEF" w:rsidRDefault="00CA2BEF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A2BEF">
        <w:rPr>
          <w:rFonts w:cs="Calibri"/>
          <w:lang w:val="fr-CA"/>
        </w:rPr>
        <w:t xml:space="preserve">Chaussures antidérapantes </w:t>
      </w:r>
    </w:p>
    <w:p w14:paraId="53FE3177" w14:textId="50D4E078" w:rsidR="00CA2BEF" w:rsidRDefault="00CA2BEF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A2BEF">
        <w:rPr>
          <w:rFonts w:cs="Calibri"/>
          <w:lang w:val="fr-CA"/>
        </w:rPr>
        <w:t>Gants de travail</w:t>
      </w:r>
      <w:r w:rsidR="00BA570C">
        <w:rPr>
          <w:rFonts w:cs="Calibri"/>
          <w:lang w:val="fr-CA"/>
        </w:rPr>
        <w:t>, de préférence adhérents</w:t>
      </w:r>
    </w:p>
    <w:p w14:paraId="60BC57DE" w14:textId="7E2616DE" w:rsidR="00C82928" w:rsidRPr="00CA2BEF" w:rsidRDefault="00C82928" w:rsidP="00C8292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A2BEF">
        <w:rPr>
          <w:rFonts w:cs="Calibri"/>
          <w:lang w:val="fr-CA"/>
        </w:rPr>
        <w:t xml:space="preserve">Casque de </w:t>
      </w:r>
      <w:r w:rsidRPr="003165BA">
        <w:rPr>
          <w:rFonts w:cs="Calibri"/>
          <w:lang w:val="fr-CA"/>
        </w:rPr>
        <w:t>sécurité</w:t>
      </w:r>
      <w:r>
        <w:rPr>
          <w:rFonts w:cs="Calibri"/>
          <w:lang w:val="fr-CA"/>
        </w:rPr>
        <w:t xml:space="preserve"> (idéalement)</w:t>
      </w:r>
    </w:p>
    <w:p w14:paraId="453114AE" w14:textId="3CF3515D" w:rsidR="00CA2BEF" w:rsidRPr="003165BA" w:rsidRDefault="003165BA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3165BA">
        <w:rPr>
          <w:rFonts w:cs="Calibri"/>
          <w:lang w:val="fr-CA"/>
        </w:rPr>
        <w:t>Liaison antichute et</w:t>
      </w:r>
      <w:r w:rsidR="00CA2BEF" w:rsidRPr="00CA2BEF">
        <w:rPr>
          <w:rFonts w:cs="Calibri"/>
          <w:lang w:val="fr-CA"/>
        </w:rPr>
        <w:t xml:space="preserve"> ligne de vi</w:t>
      </w:r>
      <w:r w:rsidR="005B4B23" w:rsidRPr="003165BA">
        <w:rPr>
          <w:rFonts w:cs="Calibri"/>
          <w:lang w:val="fr-CA"/>
        </w:rPr>
        <w:t>e</w:t>
      </w:r>
    </w:p>
    <w:p w14:paraId="322FF702" w14:textId="426C0C77" w:rsidR="005B4B23" w:rsidRDefault="005B4B23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3165BA">
        <w:rPr>
          <w:rFonts w:cs="Calibri"/>
          <w:lang w:val="fr-CA"/>
        </w:rPr>
        <w:t>Moyen de communication bidirectionnel</w:t>
      </w:r>
    </w:p>
    <w:p w14:paraId="0F3FE1E8" w14:textId="77777777" w:rsidR="00EB4A18" w:rsidRPr="003165BA" w:rsidRDefault="00EB4A18" w:rsidP="00A61670">
      <w:pPr>
        <w:pStyle w:val="Corpsdetexte"/>
        <w:ind w:left="0" w:right="227" w:firstLine="0"/>
        <w:jc w:val="both"/>
        <w:rPr>
          <w:rFonts w:cs="Calibri"/>
          <w:lang w:val="fr-CA"/>
        </w:rPr>
      </w:pPr>
    </w:p>
    <w:p w14:paraId="7128B708" w14:textId="5F1E9BED" w:rsidR="008F0EEE" w:rsidRPr="00EB1669" w:rsidRDefault="00C95FF7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CONSIGNES</w:t>
      </w:r>
      <w:r w:rsidRPr="00EB1669">
        <w:rPr>
          <w:rFonts w:cs="Calibri"/>
          <w:b/>
          <w:bCs/>
          <w:lang w:val="fr-CA"/>
        </w:rPr>
        <w:t xml:space="preserve"> DE SÉCURITÉ</w:t>
      </w:r>
      <w:r w:rsidR="00EB1669" w:rsidRPr="00EB1669">
        <w:rPr>
          <w:rFonts w:cs="Calibri"/>
          <w:b/>
          <w:bCs/>
          <w:lang w:val="fr-CA"/>
        </w:rPr>
        <w:t xml:space="preserve"> </w:t>
      </w:r>
      <w:r w:rsidR="00EB1669">
        <w:rPr>
          <w:rFonts w:cs="Calibri"/>
          <w:b/>
          <w:bCs/>
          <w:lang w:val="fr-CA"/>
        </w:rPr>
        <w:t>POUR LES TRAVAUX EN HAUTEUR</w:t>
      </w:r>
    </w:p>
    <w:p w14:paraId="03F9F866" w14:textId="77777777" w:rsidR="008E3CE6" w:rsidRDefault="008E3CE6" w:rsidP="00C30108">
      <w:pPr>
        <w:pStyle w:val="Corpsdetexte"/>
        <w:numPr>
          <w:ilvl w:val="1"/>
          <w:numId w:val="1"/>
        </w:numPr>
        <w:spacing w:before="120"/>
        <w:ind w:left="784" w:right="227"/>
        <w:jc w:val="both"/>
        <w:rPr>
          <w:rFonts w:cs="Calibri"/>
          <w:b/>
          <w:bCs/>
          <w:lang w:val="fr-CA"/>
        </w:rPr>
      </w:pPr>
      <w:r w:rsidRPr="00FB476D">
        <w:rPr>
          <w:rFonts w:cs="Calibri"/>
          <w:b/>
          <w:bCs/>
          <w:lang w:val="fr-CA"/>
        </w:rPr>
        <w:t xml:space="preserve">Avant les travaux </w:t>
      </w:r>
    </w:p>
    <w:p w14:paraId="3CC66808" w14:textId="109C6625" w:rsidR="00077586" w:rsidRDefault="00077586" w:rsidP="00C82928">
      <w:pPr>
        <w:pStyle w:val="Corpsdetexte"/>
        <w:numPr>
          <w:ilvl w:val="0"/>
          <w:numId w:val="5"/>
        </w:numPr>
        <w:spacing w:before="120"/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Vérifier la nécessité de monter et si possible, privilégier un moyen de protection collectif (plateforme élévatrice, échafaudage, filet de sécurité, etc.)</w:t>
      </w:r>
    </w:p>
    <w:p w14:paraId="56ABFBB6" w14:textId="16D29A0E" w:rsidR="00CC73D7" w:rsidRDefault="00CC73D7" w:rsidP="00077586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Prendre un moment pour inspecter le lieu de travail (surfaces glissantes</w:t>
      </w:r>
      <w:r w:rsidR="00077586">
        <w:rPr>
          <w:rFonts w:cs="Calibri"/>
          <w:lang w:val="fr-CA"/>
        </w:rPr>
        <w:t xml:space="preserve">, </w:t>
      </w:r>
      <w:r w:rsidR="004D5A6A">
        <w:rPr>
          <w:rFonts w:cs="Calibri"/>
          <w:lang w:val="fr-CA"/>
        </w:rPr>
        <w:t>s</w:t>
      </w:r>
      <w:r>
        <w:rPr>
          <w:rFonts w:cs="Calibri"/>
          <w:lang w:val="fr-CA"/>
        </w:rPr>
        <w:t>ol encomb</w:t>
      </w:r>
      <w:r w:rsidR="00077586">
        <w:rPr>
          <w:rFonts w:cs="Calibri"/>
          <w:lang w:val="fr-CA"/>
        </w:rPr>
        <w:t>ré, etc.</w:t>
      </w:r>
      <w:r>
        <w:rPr>
          <w:rFonts w:cs="Calibri"/>
          <w:lang w:val="fr-CA"/>
        </w:rPr>
        <w:t>)</w:t>
      </w:r>
    </w:p>
    <w:p w14:paraId="1E242081" w14:textId="16484A59" w:rsidR="00CC73D7" w:rsidRPr="00CC73D7" w:rsidRDefault="004D5A6A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 xml:space="preserve">Suivre </w:t>
      </w:r>
      <w:r w:rsidR="00CC73D7">
        <w:rPr>
          <w:rFonts w:cs="Calibri"/>
          <w:lang w:val="fr-CA"/>
        </w:rPr>
        <w:t>la procédure de travail</w:t>
      </w:r>
      <w:r>
        <w:rPr>
          <w:rFonts w:cs="Calibri"/>
          <w:lang w:val="fr-CA"/>
        </w:rPr>
        <w:t xml:space="preserve"> </w:t>
      </w:r>
    </w:p>
    <w:p w14:paraId="2EA32F14" w14:textId="7CDD5EDD" w:rsidR="005A2489" w:rsidRDefault="005A2489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lastRenderedPageBreak/>
        <w:t xml:space="preserve">S’assurer que les échelles </w:t>
      </w:r>
      <w:r w:rsidR="00415C62">
        <w:rPr>
          <w:rFonts w:cs="Calibri"/>
          <w:lang w:val="fr-CA"/>
        </w:rPr>
        <w:t>et</w:t>
      </w:r>
      <w:r>
        <w:rPr>
          <w:rFonts w:cs="Calibri"/>
          <w:lang w:val="fr-CA"/>
        </w:rPr>
        <w:t xml:space="preserve"> les escabeaux</w:t>
      </w:r>
      <w:r w:rsidR="00415C62">
        <w:rPr>
          <w:rFonts w:cs="Calibri"/>
          <w:lang w:val="fr-CA"/>
        </w:rPr>
        <w:t xml:space="preserve"> </w:t>
      </w:r>
      <w:r w:rsidR="00C82928">
        <w:rPr>
          <w:rFonts w:cs="Calibri"/>
          <w:lang w:val="fr-CA"/>
        </w:rPr>
        <w:t xml:space="preserve">sont de la bonne classe, </w:t>
      </w:r>
      <w:r w:rsidR="00415C62">
        <w:rPr>
          <w:rFonts w:cs="Calibri"/>
          <w:lang w:val="fr-CA"/>
        </w:rPr>
        <w:t xml:space="preserve">ont été </w:t>
      </w:r>
      <w:r w:rsidR="004F0729">
        <w:rPr>
          <w:rFonts w:cs="Calibri"/>
          <w:lang w:val="fr-CA"/>
        </w:rPr>
        <w:t>inspectées, sont</w:t>
      </w:r>
      <w:r>
        <w:rPr>
          <w:rFonts w:cs="Calibri"/>
          <w:lang w:val="fr-CA"/>
        </w:rPr>
        <w:t xml:space="preserve"> </w:t>
      </w:r>
      <w:r w:rsidR="00C82928">
        <w:rPr>
          <w:rFonts w:cs="Calibri"/>
          <w:lang w:val="fr-CA"/>
        </w:rPr>
        <w:t xml:space="preserve">en bon état, </w:t>
      </w:r>
      <w:r>
        <w:rPr>
          <w:rFonts w:cs="Calibri"/>
          <w:lang w:val="fr-CA"/>
        </w:rPr>
        <w:t>stables</w:t>
      </w:r>
      <w:r w:rsidR="00C82928">
        <w:rPr>
          <w:rFonts w:cs="Calibri"/>
          <w:lang w:val="fr-CA"/>
        </w:rPr>
        <w:t xml:space="preserve"> et installées avec le bon degré d’inclinaison</w:t>
      </w:r>
    </w:p>
    <w:p w14:paraId="3E827A83" w14:textId="2A34CC28" w:rsidR="00B34B1E" w:rsidRPr="00B34B1E" w:rsidRDefault="00B34B1E" w:rsidP="00B34B1E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A2BEF">
        <w:rPr>
          <w:rFonts w:cs="Calibri"/>
          <w:lang w:val="fr-CA"/>
        </w:rPr>
        <w:t xml:space="preserve">Maintenir les voies de circulation </w:t>
      </w:r>
      <w:r w:rsidRPr="003165BA">
        <w:rPr>
          <w:rFonts w:cs="Calibri"/>
          <w:lang w:val="fr-CA"/>
        </w:rPr>
        <w:t xml:space="preserve">et aires de travail </w:t>
      </w:r>
      <w:r w:rsidRPr="00CA2BEF">
        <w:rPr>
          <w:rFonts w:cs="Calibri"/>
          <w:lang w:val="fr-CA"/>
        </w:rPr>
        <w:t>dégagées</w:t>
      </w:r>
      <w:r w:rsidRPr="003165BA">
        <w:rPr>
          <w:rFonts w:cs="Calibri"/>
          <w:lang w:val="fr-CA"/>
        </w:rPr>
        <w:t xml:space="preserve"> et suffisamment éclairées </w:t>
      </w:r>
      <w:r w:rsidR="00077586">
        <w:rPr>
          <w:rFonts w:cs="Calibri"/>
          <w:lang w:val="fr-CA"/>
        </w:rPr>
        <w:t>(délimiter un espace sécuritaire sous l’espace de travail pour en interdire l’accès)</w:t>
      </w:r>
    </w:p>
    <w:p w14:paraId="6C5154C4" w14:textId="59580572" w:rsidR="005A2489" w:rsidRPr="005A2489" w:rsidRDefault="005A2489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Choisir les équipements de protection individuelle appropriées</w:t>
      </w:r>
      <w:r w:rsidR="00C82928">
        <w:rPr>
          <w:rFonts w:cs="Calibri"/>
          <w:lang w:val="fr-CA"/>
        </w:rPr>
        <w:t xml:space="preserve"> et s’assurer de leur bon état</w:t>
      </w:r>
    </w:p>
    <w:p w14:paraId="053D1129" w14:textId="7F7896F9" w:rsidR="005A2489" w:rsidRDefault="003F7741" w:rsidP="00C8292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 xml:space="preserve">Utiliser un harnais </w:t>
      </w:r>
      <w:r w:rsidR="00C82928">
        <w:rPr>
          <w:rFonts w:cs="Calibri"/>
          <w:lang w:val="fr-CA"/>
        </w:rPr>
        <w:t>préalablement inspecté et relié à une liaison antichute</w:t>
      </w:r>
      <w:r w:rsidR="00B34B1E">
        <w:rPr>
          <w:rFonts w:cs="Calibri"/>
          <w:lang w:val="fr-CA"/>
        </w:rPr>
        <w:t xml:space="preserve"> </w:t>
      </w:r>
      <w:r w:rsidR="00C82928">
        <w:rPr>
          <w:rFonts w:cs="Calibri"/>
          <w:lang w:val="fr-CA"/>
        </w:rPr>
        <w:t>accrochée à un point d’ancrage situé au-dessus du niveau des épaules</w:t>
      </w:r>
    </w:p>
    <w:p w14:paraId="1FBBA135" w14:textId="03138899" w:rsidR="00C82928" w:rsidRDefault="002F1F93" w:rsidP="00B34B1E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 xml:space="preserve">Réduire au minimum </w:t>
      </w:r>
      <w:r w:rsidR="00B34B1E" w:rsidRPr="00B34B1E">
        <w:rPr>
          <w:rFonts w:cs="Calibri"/>
          <w:lang w:val="fr-CA"/>
        </w:rPr>
        <w:t>la distance de chute</w:t>
      </w:r>
      <w:r w:rsidR="00B34B1E">
        <w:rPr>
          <w:rFonts w:cs="Calibri"/>
          <w:lang w:val="fr-CA"/>
        </w:rPr>
        <w:t xml:space="preserve"> </w:t>
      </w:r>
      <w:r w:rsidR="00B34B1E" w:rsidRPr="00B34B1E">
        <w:rPr>
          <w:rFonts w:cs="Calibri"/>
          <w:lang w:val="fr-CA"/>
        </w:rPr>
        <w:t xml:space="preserve">libre </w:t>
      </w:r>
      <w:r w:rsidR="00C82928">
        <w:rPr>
          <w:rFonts w:cs="Calibri"/>
          <w:lang w:val="fr-CA"/>
        </w:rPr>
        <w:t>(maximum 1,8 m)</w:t>
      </w:r>
    </w:p>
    <w:p w14:paraId="15A99B02" w14:textId="7D2A2429" w:rsidR="00C25D7E" w:rsidRPr="00C82928" w:rsidRDefault="00C6173E" w:rsidP="00C8292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82928">
        <w:rPr>
          <w:rFonts w:cs="Calibri"/>
          <w:lang w:val="fr-CA"/>
        </w:rPr>
        <w:t xml:space="preserve">Délimiter l’aire de travail si d’autres travaux sont en cours à proximité </w:t>
      </w:r>
    </w:p>
    <w:p w14:paraId="27BB0360" w14:textId="5BCB038F" w:rsidR="008E3CE6" w:rsidRDefault="008E3CE6" w:rsidP="00C30108">
      <w:pPr>
        <w:pStyle w:val="Corpsdetexte"/>
        <w:numPr>
          <w:ilvl w:val="1"/>
          <w:numId w:val="1"/>
        </w:numPr>
        <w:spacing w:before="120"/>
        <w:ind w:left="784" w:right="227"/>
        <w:jc w:val="both"/>
        <w:rPr>
          <w:rFonts w:cs="Calibri"/>
          <w:b/>
          <w:bCs/>
          <w:lang w:val="fr-CA"/>
        </w:rPr>
      </w:pPr>
      <w:r w:rsidRPr="008E3CE6">
        <w:rPr>
          <w:rFonts w:cs="Calibri"/>
          <w:b/>
          <w:bCs/>
          <w:lang w:val="fr-CA"/>
        </w:rPr>
        <w:t>Pendant les travaux</w:t>
      </w:r>
    </w:p>
    <w:p w14:paraId="196461C9" w14:textId="77777777" w:rsidR="00C82928" w:rsidRDefault="00C82928" w:rsidP="00C82928">
      <w:pPr>
        <w:pStyle w:val="Corpsdetexte"/>
        <w:numPr>
          <w:ilvl w:val="0"/>
          <w:numId w:val="5"/>
        </w:numPr>
        <w:spacing w:before="120"/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Demeurer en communication bidirectionnelle avec une autre personne en tout temps</w:t>
      </w:r>
    </w:p>
    <w:p w14:paraId="6DFEB32D" w14:textId="2838CE2F" w:rsidR="003F7741" w:rsidRPr="003F7741" w:rsidRDefault="00C82928" w:rsidP="003F7741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Porter un</w:t>
      </w:r>
      <w:r w:rsidR="00C25D7E">
        <w:rPr>
          <w:rFonts w:cs="Calibri"/>
          <w:lang w:val="fr-CA"/>
        </w:rPr>
        <w:t xml:space="preserve"> harnais </w:t>
      </w:r>
      <w:r>
        <w:rPr>
          <w:rFonts w:cs="Calibri"/>
          <w:lang w:val="fr-CA"/>
        </w:rPr>
        <w:t xml:space="preserve">de classe AL pour tous les travaux effectués à </w:t>
      </w:r>
      <w:r w:rsidR="00C25D7E">
        <w:rPr>
          <w:rFonts w:cs="Calibri"/>
          <w:lang w:val="fr-CA"/>
        </w:rPr>
        <w:t xml:space="preserve">plus de 3 mètres </w:t>
      </w:r>
    </w:p>
    <w:p w14:paraId="149B4CFC" w14:textId="0E3CDF76" w:rsidR="008F6DA9" w:rsidRDefault="008F6DA9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Se relier à un point d’ancrag</w:t>
      </w:r>
      <w:r w:rsidR="005A2489">
        <w:rPr>
          <w:rFonts w:cs="Calibri"/>
          <w:lang w:val="fr-CA"/>
        </w:rPr>
        <w:t>e</w:t>
      </w:r>
      <w:r w:rsidR="001475DA">
        <w:rPr>
          <w:rFonts w:cs="Calibri"/>
          <w:lang w:val="fr-CA"/>
        </w:rPr>
        <w:t xml:space="preserve"> (ponctuel ou continu)</w:t>
      </w:r>
      <w:r w:rsidR="005A2489">
        <w:rPr>
          <w:rFonts w:cs="Calibri"/>
          <w:lang w:val="fr-CA"/>
        </w:rPr>
        <w:t xml:space="preserve"> certifié par un ingénieur (</w:t>
      </w:r>
      <w:r w:rsidR="005A2489" w:rsidRPr="005A2489">
        <w:rPr>
          <w:rFonts w:cs="Calibri"/>
          <w:lang w:val="fr-CA"/>
        </w:rPr>
        <w:t>résistance</w:t>
      </w:r>
      <w:r w:rsidR="005A2489">
        <w:rPr>
          <w:rFonts w:cs="Calibri"/>
          <w:lang w:val="fr-CA"/>
        </w:rPr>
        <w:t xml:space="preserve"> </w:t>
      </w:r>
      <w:r w:rsidR="005A2489" w:rsidRPr="005A2489">
        <w:rPr>
          <w:rFonts w:cs="Calibri"/>
          <w:lang w:val="fr-CA"/>
        </w:rPr>
        <w:t>d’au moins 18 kN)</w:t>
      </w:r>
      <w:r w:rsidR="005A2489">
        <w:rPr>
          <w:rFonts w:cs="Calibri"/>
          <w:lang w:val="fr-CA"/>
        </w:rPr>
        <w:t xml:space="preserve"> </w:t>
      </w:r>
      <w:r w:rsidR="00C30108">
        <w:rPr>
          <w:rFonts w:cs="Calibri"/>
          <w:lang w:val="fr-CA"/>
        </w:rPr>
        <w:t>et fixé à des endroits stratégiques (</w:t>
      </w:r>
      <w:r w:rsidR="00C82928">
        <w:rPr>
          <w:rFonts w:cs="Calibri"/>
          <w:lang w:val="fr-CA"/>
        </w:rPr>
        <w:t>e</w:t>
      </w:r>
      <w:r w:rsidR="00C30108">
        <w:rPr>
          <w:rFonts w:cs="Calibri"/>
          <w:lang w:val="fr-CA"/>
        </w:rPr>
        <w:t>x.</w:t>
      </w:r>
      <w:r w:rsidR="00C82928">
        <w:rPr>
          <w:rFonts w:cs="Calibri"/>
          <w:lang w:val="fr-CA"/>
        </w:rPr>
        <w:t> :</w:t>
      </w:r>
      <w:r w:rsidR="00C30108">
        <w:rPr>
          <w:rFonts w:cs="Calibri"/>
          <w:lang w:val="fr-CA"/>
        </w:rPr>
        <w:t xml:space="preserve"> au centre et de chaque </w:t>
      </w:r>
      <w:r w:rsidR="004D6696">
        <w:rPr>
          <w:rFonts w:cs="Calibri"/>
          <w:lang w:val="fr-CA"/>
        </w:rPr>
        <w:t>côté</w:t>
      </w:r>
      <w:r w:rsidR="00C30108">
        <w:rPr>
          <w:rFonts w:cs="Calibri"/>
          <w:lang w:val="fr-CA"/>
        </w:rPr>
        <w:t xml:space="preserve"> du </w:t>
      </w:r>
      <w:r w:rsidR="004D6696">
        <w:rPr>
          <w:rFonts w:cs="Calibri"/>
          <w:lang w:val="fr-CA"/>
        </w:rPr>
        <w:t>bâtiment</w:t>
      </w:r>
      <w:r w:rsidR="00C30108">
        <w:rPr>
          <w:rFonts w:cs="Calibri"/>
          <w:lang w:val="fr-CA"/>
        </w:rPr>
        <w:t>)</w:t>
      </w:r>
    </w:p>
    <w:p w14:paraId="5983FA90" w14:textId="15B8C7B0" w:rsidR="008E3CE6" w:rsidRPr="005E4768" w:rsidRDefault="008E3CE6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8E3CE6">
        <w:rPr>
          <w:rFonts w:cs="Calibri"/>
          <w:lang w:val="fr-CA"/>
        </w:rPr>
        <w:t>Ne jamais se détacher</w:t>
      </w:r>
      <w:r w:rsidR="005E4768">
        <w:rPr>
          <w:rFonts w:cs="Calibri"/>
          <w:lang w:val="fr-CA"/>
        </w:rPr>
        <w:t xml:space="preserve"> en hauteur</w:t>
      </w:r>
    </w:p>
    <w:p w14:paraId="3826E3C0" w14:textId="77777777" w:rsidR="00C25D7E" w:rsidRPr="003165BA" w:rsidRDefault="00C25D7E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A2BEF">
        <w:rPr>
          <w:rFonts w:cs="Calibri"/>
          <w:lang w:val="fr-CA"/>
        </w:rPr>
        <w:t>Adapter sa vitesse de marche selon les conditions</w:t>
      </w:r>
    </w:p>
    <w:p w14:paraId="4EEA6847" w14:textId="50557C32" w:rsidR="00C25D7E" w:rsidRPr="00CA2BEF" w:rsidRDefault="00C25D7E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3165BA">
        <w:rPr>
          <w:rFonts w:cs="Calibri"/>
          <w:lang w:val="fr-CA"/>
        </w:rPr>
        <w:t xml:space="preserve">Ne jamais monter ni descendre d’un équipement en marche </w:t>
      </w:r>
    </w:p>
    <w:p w14:paraId="0BF82A90" w14:textId="3FCD2DF4" w:rsidR="00C25D7E" w:rsidRDefault="00C25D7E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3165BA">
        <w:rPr>
          <w:rFonts w:cs="Calibri"/>
          <w:lang w:val="fr-CA"/>
        </w:rPr>
        <w:t>Toujours maintenir 3 points d’appui dans une échelle (</w:t>
      </w:r>
      <w:r w:rsidR="00C82928">
        <w:rPr>
          <w:rFonts w:cs="Calibri"/>
          <w:lang w:val="fr-CA"/>
        </w:rPr>
        <w:t>sauf</w:t>
      </w:r>
      <w:r w:rsidRPr="003165BA">
        <w:rPr>
          <w:rFonts w:cs="Calibri"/>
          <w:lang w:val="fr-CA"/>
        </w:rPr>
        <w:t xml:space="preserve"> échelles de verger à 3 pattes)</w:t>
      </w:r>
    </w:p>
    <w:p w14:paraId="2C4E2726" w14:textId="77777777" w:rsidR="00C82928" w:rsidRDefault="00C82928" w:rsidP="008A1989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82928">
        <w:rPr>
          <w:rFonts w:cs="Calibri"/>
          <w:lang w:val="fr-CA"/>
        </w:rPr>
        <w:t>Prendre des précautions lors</w:t>
      </w:r>
      <w:r w:rsidR="00C30108" w:rsidRPr="00C82928">
        <w:rPr>
          <w:rFonts w:cs="Calibri"/>
          <w:lang w:val="fr-CA"/>
        </w:rPr>
        <w:t xml:space="preserve"> d’un déplacement sur un plan incliné :</w:t>
      </w:r>
      <w:r w:rsidRPr="00C82928">
        <w:rPr>
          <w:rFonts w:cs="Calibri"/>
          <w:lang w:val="fr-CA"/>
        </w:rPr>
        <w:t xml:space="preserve"> </w:t>
      </w:r>
    </w:p>
    <w:p w14:paraId="166ED506" w14:textId="0B4C173A" w:rsidR="004D6696" w:rsidRPr="00C82928" w:rsidRDefault="00C82928" w:rsidP="00C82928">
      <w:pPr>
        <w:pStyle w:val="Corpsdetexte"/>
        <w:numPr>
          <w:ilvl w:val="1"/>
          <w:numId w:val="5"/>
        </w:numPr>
        <w:tabs>
          <w:tab w:val="clear" w:pos="1440"/>
        </w:tabs>
        <w:ind w:left="1106"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P</w:t>
      </w:r>
      <w:r w:rsidR="00C30108" w:rsidRPr="00C82928">
        <w:rPr>
          <w:rFonts w:cs="Calibri"/>
          <w:lang w:val="fr-CA"/>
        </w:rPr>
        <w:t>ente inférieure à 30</w:t>
      </w:r>
      <w:r w:rsidR="00C30108" w:rsidRPr="00C82928">
        <w:rPr>
          <w:rFonts w:cs="Calibri"/>
          <w:vertAlign w:val="superscript"/>
          <w:lang w:val="fr-CA"/>
        </w:rPr>
        <w:t>o</w:t>
      </w:r>
      <w:r w:rsidR="004D6696" w:rsidRPr="00C82928">
        <w:rPr>
          <w:rFonts w:cs="Calibri"/>
          <w:vertAlign w:val="superscript"/>
          <w:lang w:val="fr-CA"/>
        </w:rPr>
        <w:t> </w:t>
      </w:r>
      <w:r w:rsidR="004D6696" w:rsidRPr="00C82928">
        <w:rPr>
          <w:rFonts w:cs="Calibri"/>
          <w:lang w:val="fr-CA"/>
        </w:rPr>
        <w:t xml:space="preserve">: </w:t>
      </w:r>
      <w:r>
        <w:rPr>
          <w:rFonts w:cs="Calibri"/>
          <w:lang w:val="fr-CA"/>
        </w:rPr>
        <w:t xml:space="preserve">prévoir idéalement un moyen de </w:t>
      </w:r>
      <w:r w:rsidR="004D6696" w:rsidRPr="00C82928">
        <w:rPr>
          <w:rFonts w:cs="Calibri"/>
          <w:lang w:val="fr-CA"/>
        </w:rPr>
        <w:t>protection collective (garde-corps, filet de sécurité)</w:t>
      </w:r>
      <w:r>
        <w:rPr>
          <w:rFonts w:cs="Calibri"/>
          <w:lang w:val="fr-CA"/>
        </w:rPr>
        <w:t xml:space="preserve"> </w:t>
      </w:r>
    </w:p>
    <w:p w14:paraId="33B04BD2" w14:textId="6C2E30E0" w:rsidR="00C82928" w:rsidRPr="00C82928" w:rsidRDefault="003432DF" w:rsidP="00C82928">
      <w:pPr>
        <w:pStyle w:val="Corpsdetexte"/>
        <w:numPr>
          <w:ilvl w:val="1"/>
          <w:numId w:val="5"/>
        </w:numPr>
        <w:tabs>
          <w:tab w:val="clear" w:pos="1440"/>
        </w:tabs>
        <w:ind w:left="1106"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P</w:t>
      </w:r>
      <w:r w:rsidR="00C30108" w:rsidRPr="00C82928">
        <w:rPr>
          <w:rFonts w:cs="Calibri"/>
          <w:lang w:val="fr-CA"/>
        </w:rPr>
        <w:t>ente supérieure à 30</w:t>
      </w:r>
      <w:r w:rsidR="00C30108" w:rsidRPr="00C82928">
        <w:rPr>
          <w:rFonts w:cs="Calibri"/>
          <w:vertAlign w:val="superscript"/>
          <w:lang w:val="fr-CA"/>
        </w:rPr>
        <w:t>o</w:t>
      </w:r>
      <w:r w:rsidR="004D6696" w:rsidRPr="00C82928">
        <w:rPr>
          <w:rFonts w:cs="Calibri"/>
          <w:lang w:val="fr-CA"/>
        </w:rPr>
        <w:t xml:space="preserve"> : </w:t>
      </w:r>
      <w:r w:rsidR="00C82928">
        <w:rPr>
          <w:rFonts w:cs="Calibri"/>
          <w:lang w:val="fr-CA"/>
        </w:rPr>
        <w:t>privilégier un système de positionnement (échafaudage, plateforme, etc.) en sus de l’ÉPI</w:t>
      </w:r>
    </w:p>
    <w:p w14:paraId="4C7D34B1" w14:textId="77777777" w:rsidR="008E3CE6" w:rsidRDefault="008E3CE6" w:rsidP="00C30108">
      <w:pPr>
        <w:pStyle w:val="Corpsdetexte"/>
        <w:numPr>
          <w:ilvl w:val="1"/>
          <w:numId w:val="1"/>
        </w:numPr>
        <w:spacing w:before="120"/>
        <w:ind w:left="784" w:right="227"/>
        <w:jc w:val="both"/>
        <w:rPr>
          <w:rFonts w:cs="Calibri"/>
          <w:b/>
          <w:bCs/>
          <w:lang w:val="fr-CA"/>
        </w:rPr>
      </w:pPr>
      <w:r w:rsidRPr="00FB476D">
        <w:rPr>
          <w:rFonts w:cs="Calibri"/>
          <w:b/>
          <w:bCs/>
          <w:lang w:val="fr-CA"/>
        </w:rPr>
        <w:t xml:space="preserve">Après les travaux </w:t>
      </w:r>
    </w:p>
    <w:p w14:paraId="4B8BF8F0" w14:textId="74099B3F" w:rsidR="008E3CE6" w:rsidRDefault="003432DF" w:rsidP="00C82928">
      <w:pPr>
        <w:pStyle w:val="Corpsdetexte"/>
        <w:numPr>
          <w:ilvl w:val="0"/>
          <w:numId w:val="5"/>
        </w:numPr>
        <w:spacing w:before="120"/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I</w:t>
      </w:r>
      <w:r w:rsidR="00C25D7E">
        <w:rPr>
          <w:rFonts w:cs="Calibri"/>
          <w:lang w:val="fr-CA"/>
        </w:rPr>
        <w:t>nspect</w:t>
      </w:r>
      <w:r>
        <w:rPr>
          <w:rFonts w:cs="Calibri"/>
          <w:lang w:val="fr-CA"/>
        </w:rPr>
        <w:t>er</w:t>
      </w:r>
      <w:r w:rsidR="00C25D7E">
        <w:rPr>
          <w:rFonts w:cs="Calibri"/>
          <w:lang w:val="fr-CA"/>
        </w:rPr>
        <w:t xml:space="preserve"> </w:t>
      </w:r>
      <w:r>
        <w:rPr>
          <w:rFonts w:cs="Calibri"/>
          <w:lang w:val="fr-CA"/>
        </w:rPr>
        <w:t>et ranger l</w:t>
      </w:r>
      <w:r w:rsidR="00C25D7E">
        <w:rPr>
          <w:rFonts w:cs="Calibri"/>
          <w:lang w:val="fr-CA"/>
        </w:rPr>
        <w:t>es ÉPI dans un endroit propre, protégé des intempéries</w:t>
      </w:r>
      <w:r w:rsidR="008D193B">
        <w:rPr>
          <w:rFonts w:cs="Calibri"/>
          <w:lang w:val="fr-CA"/>
        </w:rPr>
        <w:t xml:space="preserve">, </w:t>
      </w:r>
      <w:r w:rsidR="00C25D7E">
        <w:rPr>
          <w:rFonts w:cs="Calibri"/>
          <w:lang w:val="fr-CA"/>
        </w:rPr>
        <w:t>produits chimiques</w:t>
      </w:r>
      <w:r w:rsidR="008D193B">
        <w:rPr>
          <w:rFonts w:cs="Calibri"/>
          <w:lang w:val="fr-CA"/>
        </w:rPr>
        <w:t>, humidité et températures extrêmes</w:t>
      </w:r>
      <w:r>
        <w:rPr>
          <w:rFonts w:cs="Calibri"/>
          <w:lang w:val="fr-CA"/>
        </w:rPr>
        <w:t xml:space="preserve"> (jeter tout harnais qui a servi lors d’une chute, qui serait déchiré ou autrement endommagé)</w:t>
      </w:r>
    </w:p>
    <w:p w14:paraId="0B840B1F" w14:textId="6E3C5104" w:rsidR="00C25D7E" w:rsidRDefault="00C25D7E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 xml:space="preserve">Signaler tout incident </w:t>
      </w:r>
      <w:r w:rsidR="003432DF">
        <w:rPr>
          <w:rFonts w:cs="Calibri"/>
          <w:lang w:val="fr-CA"/>
        </w:rPr>
        <w:t xml:space="preserve">survenu </w:t>
      </w:r>
      <w:r>
        <w:rPr>
          <w:rFonts w:cs="Calibri"/>
          <w:lang w:val="fr-CA"/>
        </w:rPr>
        <w:t>durant les travaux</w:t>
      </w:r>
    </w:p>
    <w:p w14:paraId="6D9EF3C4" w14:textId="0204FC4E" w:rsidR="00C30108" w:rsidRPr="004F0729" w:rsidRDefault="00C25D7E" w:rsidP="004F0729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Mettre à jour les procédures de travail, si nécessaire</w:t>
      </w:r>
    </w:p>
    <w:p w14:paraId="7DA559C0" w14:textId="77777777" w:rsidR="003165BA" w:rsidRPr="00CA2BEF" w:rsidRDefault="003165BA" w:rsidP="003165BA">
      <w:pPr>
        <w:pStyle w:val="Corpsdetexte"/>
        <w:ind w:right="227"/>
        <w:jc w:val="both"/>
        <w:rPr>
          <w:rFonts w:cs="Calibri"/>
          <w:lang w:val="fr-CA"/>
        </w:rPr>
      </w:pPr>
    </w:p>
    <w:p w14:paraId="4354F251" w14:textId="4A748297" w:rsidR="00C95FF7" w:rsidRPr="003165BA" w:rsidRDefault="004F0729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>
        <w:rPr>
          <w:rFonts w:cs="Calibri"/>
          <w:b/>
          <w:bCs/>
          <w:lang w:val="fr-CA"/>
        </w:rPr>
        <w:t>M</w:t>
      </w:r>
      <w:r w:rsidR="00A61670" w:rsidRPr="003165BA">
        <w:rPr>
          <w:rFonts w:cs="Calibri"/>
          <w:b/>
          <w:bCs/>
          <w:lang w:val="fr-CA"/>
        </w:rPr>
        <w:t>ESURES D’URGENCE ET PLAN DE SAUVETAGE</w:t>
      </w:r>
      <w:r w:rsidR="00BA570C">
        <w:rPr>
          <w:rFonts w:cs="Calibri"/>
          <w:b/>
          <w:bCs/>
          <w:lang w:val="fr-CA"/>
        </w:rPr>
        <w:t xml:space="preserve"> POUR LES TRAVAUX EN HAUTEUR</w:t>
      </w:r>
    </w:p>
    <w:p w14:paraId="43CA563F" w14:textId="04C378D2" w:rsidR="00CA2BEF" w:rsidRPr="003165BA" w:rsidRDefault="00CA2BEF" w:rsidP="00C3010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>Élabor</w:t>
      </w:r>
      <w:r w:rsidR="003432DF">
        <w:rPr>
          <w:rFonts w:ascii="Calibri" w:hAnsi="Calibri" w:cs="Calibri"/>
          <w:sz w:val="22"/>
          <w:szCs w:val="22"/>
        </w:rPr>
        <w:t xml:space="preserve">er et éprouver </w:t>
      </w:r>
      <w:r w:rsidRPr="00CA2BEF">
        <w:rPr>
          <w:rFonts w:ascii="Calibri" w:hAnsi="Calibri" w:cs="Calibri"/>
          <w:sz w:val="22"/>
          <w:szCs w:val="22"/>
        </w:rPr>
        <w:t>un plan de sauvetage spécifique au travail en hauteur</w:t>
      </w:r>
      <w:r w:rsidR="003432DF">
        <w:rPr>
          <w:rFonts w:ascii="Calibri" w:hAnsi="Calibri" w:cs="Calibri"/>
          <w:sz w:val="22"/>
          <w:szCs w:val="22"/>
        </w:rPr>
        <w:t xml:space="preserve"> et en informer les travailleurs</w:t>
      </w:r>
    </w:p>
    <w:p w14:paraId="230DB5A2" w14:textId="12BB7C50" w:rsidR="0005195F" w:rsidRPr="00CA2BEF" w:rsidRDefault="0005195F" w:rsidP="00C3010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Prévoir les équipements de sauvetage</w:t>
      </w:r>
      <w:r w:rsidR="003432DF">
        <w:rPr>
          <w:rFonts w:ascii="Calibri" w:hAnsi="Calibri" w:cs="Calibri"/>
          <w:sz w:val="22"/>
          <w:szCs w:val="22"/>
        </w:rPr>
        <w:t xml:space="preserve"> nécessaires</w:t>
      </w:r>
      <w:r w:rsidRPr="003165BA">
        <w:rPr>
          <w:rFonts w:ascii="Calibri" w:hAnsi="Calibri" w:cs="Calibri"/>
          <w:sz w:val="22"/>
          <w:szCs w:val="22"/>
        </w:rPr>
        <w:t xml:space="preserve"> (treuil, perche, </w:t>
      </w:r>
      <w:r w:rsidR="00077586">
        <w:rPr>
          <w:rFonts w:ascii="Calibri" w:hAnsi="Calibri" w:cs="Calibri"/>
          <w:sz w:val="22"/>
          <w:szCs w:val="22"/>
        </w:rPr>
        <w:t xml:space="preserve">trépied, </w:t>
      </w:r>
      <w:r w:rsidRPr="003165BA">
        <w:rPr>
          <w:rFonts w:ascii="Calibri" w:hAnsi="Calibri" w:cs="Calibri"/>
          <w:sz w:val="22"/>
          <w:szCs w:val="22"/>
        </w:rPr>
        <w:t>etc.)</w:t>
      </w:r>
      <w:r w:rsidR="00077586">
        <w:rPr>
          <w:rFonts w:ascii="Calibri" w:hAnsi="Calibri" w:cs="Calibri"/>
          <w:sz w:val="22"/>
          <w:szCs w:val="22"/>
        </w:rPr>
        <w:t xml:space="preserve"> et les inspecter avant et après toute utilisation</w:t>
      </w:r>
    </w:p>
    <w:p w14:paraId="445B814F" w14:textId="724CC009" w:rsidR="00CA2BEF" w:rsidRPr="003432DF" w:rsidRDefault="003432DF" w:rsidP="003432DF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Prévoir </w:t>
      </w:r>
      <w:r w:rsidR="00CA2BEF" w:rsidRPr="003432DF">
        <w:rPr>
          <w:rFonts w:ascii="Calibri" w:hAnsi="Calibri" w:cs="Calibri"/>
          <w:sz w:val="22"/>
          <w:szCs w:val="22"/>
        </w:rPr>
        <w:t xml:space="preserve">un système d’alerte </w:t>
      </w:r>
      <w:r w:rsidR="005B4B23" w:rsidRPr="003432DF">
        <w:rPr>
          <w:rFonts w:ascii="Calibri" w:hAnsi="Calibri" w:cs="Calibri"/>
          <w:sz w:val="22"/>
          <w:szCs w:val="22"/>
        </w:rPr>
        <w:t xml:space="preserve">ou de </w:t>
      </w:r>
      <w:r w:rsidR="008D193B" w:rsidRPr="003432DF">
        <w:rPr>
          <w:rFonts w:ascii="Calibri" w:hAnsi="Calibri" w:cs="Calibri"/>
          <w:sz w:val="22"/>
          <w:szCs w:val="22"/>
        </w:rPr>
        <w:t>communication bidirectionnelle</w:t>
      </w:r>
      <w:r w:rsidR="00077586">
        <w:rPr>
          <w:rFonts w:ascii="Calibri" w:hAnsi="Calibri" w:cs="Calibri"/>
          <w:sz w:val="22"/>
          <w:szCs w:val="22"/>
        </w:rPr>
        <w:t xml:space="preserve"> </w:t>
      </w:r>
      <w:r w:rsidR="00077586" w:rsidRPr="003432DF">
        <w:rPr>
          <w:rFonts w:ascii="Calibri" w:hAnsi="Calibri" w:cs="Calibri"/>
          <w:sz w:val="22"/>
          <w:szCs w:val="22"/>
        </w:rPr>
        <w:t>(radio, téléphone)</w:t>
      </w:r>
    </w:p>
    <w:p w14:paraId="6BAFF801" w14:textId="5C8CB154" w:rsidR="003432DF" w:rsidRDefault="00CA2BEF" w:rsidP="00C3010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>Form</w:t>
      </w:r>
      <w:r w:rsidR="003432DF">
        <w:rPr>
          <w:rFonts w:ascii="Calibri" w:hAnsi="Calibri" w:cs="Calibri"/>
          <w:sz w:val="22"/>
          <w:szCs w:val="22"/>
        </w:rPr>
        <w:t>er</w:t>
      </w:r>
      <w:r w:rsidRPr="00CA2BEF">
        <w:rPr>
          <w:rFonts w:ascii="Calibri" w:hAnsi="Calibri" w:cs="Calibri"/>
          <w:sz w:val="22"/>
          <w:szCs w:val="22"/>
        </w:rPr>
        <w:t xml:space="preserve"> </w:t>
      </w:r>
      <w:r w:rsidR="003432DF">
        <w:rPr>
          <w:rFonts w:ascii="Calibri" w:hAnsi="Calibri" w:cs="Calibri"/>
          <w:sz w:val="22"/>
          <w:szCs w:val="22"/>
        </w:rPr>
        <w:t>l</w:t>
      </w:r>
      <w:r w:rsidRPr="00CA2BEF">
        <w:rPr>
          <w:rFonts w:ascii="Calibri" w:hAnsi="Calibri" w:cs="Calibri"/>
          <w:sz w:val="22"/>
          <w:szCs w:val="22"/>
        </w:rPr>
        <w:t xml:space="preserve">es intervenants </w:t>
      </w:r>
      <w:r w:rsidR="003432DF">
        <w:rPr>
          <w:rFonts w:ascii="Calibri" w:hAnsi="Calibri" w:cs="Calibri"/>
          <w:sz w:val="22"/>
          <w:szCs w:val="22"/>
        </w:rPr>
        <w:t>désignés</w:t>
      </w:r>
      <w:r w:rsidR="00077586">
        <w:rPr>
          <w:rFonts w:ascii="Calibri" w:hAnsi="Calibri" w:cs="Calibri"/>
          <w:sz w:val="22"/>
          <w:szCs w:val="22"/>
        </w:rPr>
        <w:t xml:space="preserve"> sur la procédure de sauvetage et l’utilisation des équipements de secours (rafraîchissement de la formation sur une base régulière)</w:t>
      </w:r>
    </w:p>
    <w:p w14:paraId="35AE7EE7" w14:textId="7EE9EBC0" w:rsidR="00BA570C" w:rsidRDefault="00BA570C" w:rsidP="00C3010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Informer et former les personnes désignées sur le délai maximal de suspension (syndrome du harnais)</w:t>
      </w:r>
    </w:p>
    <w:p w14:paraId="057C9183" w14:textId="56A1328D" w:rsidR="00CA2BEF" w:rsidRDefault="003432DF" w:rsidP="003432DF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Former des secouristes et r</w:t>
      </w:r>
      <w:r w:rsidRPr="003432DF">
        <w:rPr>
          <w:rFonts w:ascii="Calibri" w:hAnsi="Calibri" w:cs="Calibri"/>
          <w:sz w:val="22"/>
          <w:szCs w:val="22"/>
        </w:rPr>
        <w:t xml:space="preserve">endre disponibles des trousses de premiers secours </w:t>
      </w:r>
      <w:r>
        <w:rPr>
          <w:rFonts w:ascii="Calibri" w:hAnsi="Calibri" w:cs="Calibri"/>
          <w:sz w:val="22"/>
          <w:szCs w:val="22"/>
        </w:rPr>
        <w:t>(</w:t>
      </w:r>
      <w:r w:rsidRPr="003432DF">
        <w:rPr>
          <w:rFonts w:ascii="Calibri" w:hAnsi="Calibri" w:cs="Calibri"/>
          <w:sz w:val="22"/>
          <w:szCs w:val="22"/>
        </w:rPr>
        <w:t>en nombre suffisant</w:t>
      </w:r>
      <w:r>
        <w:rPr>
          <w:rFonts w:ascii="Calibri" w:hAnsi="Calibri" w:cs="Calibri"/>
          <w:sz w:val="22"/>
          <w:szCs w:val="22"/>
        </w:rPr>
        <w:t>)</w:t>
      </w:r>
    </w:p>
    <w:p w14:paraId="52611AA0" w14:textId="7F367E57" w:rsidR="00077586" w:rsidRPr="003432DF" w:rsidRDefault="00077586" w:rsidP="003432DF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Prodiguer les premiers soins à une personne qui aurait subi une chute</w:t>
      </w:r>
      <w:r w:rsidR="00BA570C">
        <w:rPr>
          <w:rFonts w:ascii="Calibri" w:hAnsi="Calibri" w:cs="Calibri"/>
          <w:sz w:val="22"/>
          <w:szCs w:val="22"/>
        </w:rPr>
        <w:t xml:space="preserve"> et contacter le 911</w:t>
      </w:r>
    </w:p>
    <w:p w14:paraId="0F250B59" w14:textId="51435338" w:rsidR="0005195F" w:rsidRPr="00CA2BEF" w:rsidRDefault="003432DF" w:rsidP="00C3010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Fournir la li</w:t>
      </w:r>
      <w:r w:rsidR="0005195F" w:rsidRPr="003165BA">
        <w:rPr>
          <w:rFonts w:ascii="Calibri" w:hAnsi="Calibri" w:cs="Calibri"/>
          <w:sz w:val="22"/>
          <w:szCs w:val="22"/>
        </w:rPr>
        <w:t xml:space="preserve">ste </w:t>
      </w:r>
      <w:r>
        <w:rPr>
          <w:rFonts w:ascii="Calibri" w:hAnsi="Calibri" w:cs="Calibri"/>
          <w:sz w:val="22"/>
          <w:szCs w:val="22"/>
        </w:rPr>
        <w:t xml:space="preserve">et les </w:t>
      </w:r>
      <w:r w:rsidR="0005195F" w:rsidRPr="003165BA">
        <w:rPr>
          <w:rFonts w:ascii="Calibri" w:hAnsi="Calibri" w:cs="Calibri"/>
          <w:sz w:val="22"/>
          <w:szCs w:val="22"/>
        </w:rPr>
        <w:t xml:space="preserve">coordonnées </w:t>
      </w:r>
      <w:r>
        <w:rPr>
          <w:rFonts w:ascii="Calibri" w:hAnsi="Calibri" w:cs="Calibri"/>
          <w:sz w:val="22"/>
          <w:szCs w:val="22"/>
        </w:rPr>
        <w:t xml:space="preserve">des secouristes et des </w:t>
      </w:r>
      <w:r w:rsidR="0005195F" w:rsidRPr="003165BA">
        <w:rPr>
          <w:rFonts w:ascii="Calibri" w:hAnsi="Calibri" w:cs="Calibri"/>
          <w:sz w:val="22"/>
          <w:szCs w:val="22"/>
        </w:rPr>
        <w:t>services d’urgence</w:t>
      </w:r>
    </w:p>
    <w:p w14:paraId="6B93AE3A" w14:textId="77777777" w:rsidR="00270D79" w:rsidRPr="00D00C6E" w:rsidRDefault="00270D79" w:rsidP="00A6167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5DCACF1" w14:textId="23FE1C89" w:rsidR="00A61670" w:rsidRPr="003165BA" w:rsidRDefault="00367965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RÉFÉRENCES</w:t>
      </w:r>
    </w:p>
    <w:p w14:paraId="6E62AC3B" w14:textId="02CC3B73" w:rsidR="0005195F" w:rsidRPr="00B81770" w:rsidRDefault="0005195F" w:rsidP="00193346">
      <w:pPr>
        <w:pStyle w:val="Corpsdetexte"/>
        <w:numPr>
          <w:ilvl w:val="0"/>
          <w:numId w:val="7"/>
        </w:numPr>
        <w:ind w:right="227"/>
        <w:jc w:val="both"/>
        <w:rPr>
          <w:rFonts w:cs="Calibri"/>
          <w:color w:val="0000FF"/>
          <w:u w:val="single"/>
          <w:lang w:val="fr-CA"/>
        </w:rPr>
      </w:pPr>
      <w:hyperlink r:id="rId14" w:history="1">
        <w:r w:rsidRPr="00B81770">
          <w:rPr>
            <w:rStyle w:val="Lienhypertexte"/>
            <w:rFonts w:cs="Calibri"/>
            <w:color w:val="0000FF"/>
            <w:lang w:val="fr-CA"/>
          </w:rPr>
          <w:t>L</w:t>
        </w:r>
        <w:r w:rsidR="00193346" w:rsidRPr="00B81770">
          <w:rPr>
            <w:rStyle w:val="Lienhypertexte"/>
            <w:rFonts w:cs="Calibri"/>
            <w:color w:val="0000FF"/>
            <w:lang w:val="fr-CA"/>
          </w:rPr>
          <w:t>oi sur la santé et la sécurité du travail</w:t>
        </w:r>
      </w:hyperlink>
    </w:p>
    <w:p w14:paraId="52E2C5E8" w14:textId="0622575B" w:rsidR="0005195F" w:rsidRPr="00491F6F" w:rsidRDefault="0005195F" w:rsidP="00193346">
      <w:pPr>
        <w:pStyle w:val="Corpsdetexte"/>
        <w:numPr>
          <w:ilvl w:val="0"/>
          <w:numId w:val="7"/>
        </w:numPr>
        <w:ind w:right="227"/>
        <w:jc w:val="both"/>
        <w:rPr>
          <w:rFonts w:cs="Calibri"/>
          <w:color w:val="0000FF"/>
          <w:u w:val="single"/>
          <w:lang w:val="fr-CA"/>
        </w:rPr>
      </w:pPr>
      <w:hyperlink r:id="rId15" w:anchor="ga:l_iii_1-h1" w:history="1">
        <w:r w:rsidRPr="00B81770">
          <w:rPr>
            <w:rStyle w:val="Lienhypertexte"/>
            <w:rFonts w:cs="Calibri"/>
            <w:color w:val="0000FF"/>
            <w:lang w:val="fr-CA"/>
          </w:rPr>
          <w:t>R</w:t>
        </w:r>
        <w:r w:rsidR="00193346" w:rsidRPr="00B81770">
          <w:rPr>
            <w:rStyle w:val="Lienhypertexte"/>
            <w:rFonts w:cs="Calibri"/>
            <w:color w:val="0000FF"/>
            <w:lang w:val="fr-CA"/>
          </w:rPr>
          <w:t>èglement sur la santé et la sécurité du travail – P</w:t>
        </w:r>
        <w:r w:rsidRPr="00B81770">
          <w:rPr>
            <w:rStyle w:val="Lienhypertexte"/>
            <w:rFonts w:cs="Calibri"/>
            <w:color w:val="0000FF"/>
            <w:lang w:val="fr-CA"/>
          </w:rPr>
          <w:t>r</w:t>
        </w:r>
        <w:r w:rsidR="00491F6F">
          <w:rPr>
            <w:rStyle w:val="Lienhypertexte"/>
            <w:rFonts w:cs="Calibri"/>
            <w:color w:val="0000FF"/>
            <w:lang w:val="fr-CA"/>
          </w:rPr>
          <w:t>otec</w:t>
        </w:r>
        <w:r w:rsidRPr="00B81770">
          <w:rPr>
            <w:rStyle w:val="Lienhypertexte"/>
            <w:rFonts w:cs="Calibri"/>
            <w:color w:val="0000FF"/>
            <w:lang w:val="fr-CA"/>
          </w:rPr>
          <w:t xml:space="preserve">tion </w:t>
        </w:r>
        <w:r w:rsidR="00491F6F">
          <w:rPr>
            <w:rStyle w:val="Lienhypertexte"/>
            <w:rFonts w:cs="Calibri"/>
            <w:color w:val="0000FF"/>
            <w:lang w:val="fr-CA"/>
          </w:rPr>
          <w:t>contre les</w:t>
        </w:r>
        <w:r w:rsidRPr="00B81770">
          <w:rPr>
            <w:rStyle w:val="Lienhypertexte"/>
            <w:rFonts w:cs="Calibri"/>
            <w:color w:val="0000FF"/>
            <w:lang w:val="fr-CA"/>
          </w:rPr>
          <w:t xml:space="preserve"> chutes</w:t>
        </w:r>
      </w:hyperlink>
    </w:p>
    <w:p w14:paraId="1CC47239" w14:textId="19EDF7C3" w:rsidR="00193346" w:rsidRPr="00125846" w:rsidRDefault="00491F6F" w:rsidP="0048131B">
      <w:pPr>
        <w:pStyle w:val="Corpsdetexte"/>
        <w:numPr>
          <w:ilvl w:val="0"/>
          <w:numId w:val="7"/>
        </w:numPr>
        <w:ind w:right="227"/>
        <w:jc w:val="both"/>
        <w:rPr>
          <w:rFonts w:cs="Calibri"/>
        </w:rPr>
      </w:pPr>
      <w:hyperlink r:id="rId16" w:anchor="ga:l_ii-gb:l_2_9-h1" w:history="1">
        <w:r w:rsidRPr="00125846">
          <w:rPr>
            <w:rStyle w:val="Lienhypertexte"/>
            <w:rFonts w:cs="Calibri"/>
            <w:color w:val="0000FF"/>
            <w:lang w:val="fr-CA"/>
          </w:rPr>
          <w:t>Code de sécurité pour les travaux de construction – Protection contre les chutes</w:t>
        </w:r>
      </w:hyperlink>
    </w:p>
    <w:sectPr w:rsidR="00193346" w:rsidRPr="00125846" w:rsidSect="00125846">
      <w:footerReference w:type="default" r:id="rId17"/>
      <w:pgSz w:w="12240" w:h="15840"/>
      <w:pgMar w:top="1134" w:right="1134" w:bottom="709" w:left="1134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81CA" w14:textId="77777777" w:rsidR="00310CA0" w:rsidRDefault="00310CA0" w:rsidP="00A31A83">
      <w:pPr>
        <w:spacing w:line="240" w:lineRule="auto"/>
      </w:pPr>
      <w:r>
        <w:separator/>
      </w:r>
    </w:p>
  </w:endnote>
  <w:endnote w:type="continuationSeparator" w:id="0">
    <w:p w14:paraId="359DE029" w14:textId="77777777" w:rsidR="00310CA0" w:rsidRDefault="00310CA0" w:rsidP="00A31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4B6D" w14:textId="5CCA4CF5" w:rsidR="00125846" w:rsidRPr="00125846" w:rsidRDefault="00125846" w:rsidP="00125846">
    <w:pPr>
      <w:spacing w:before="120"/>
      <w:jc w:val="center"/>
      <w:rPr>
        <w:rFonts w:ascii="Calibri" w:eastAsia="Calibri" w:hAnsi="Calibri" w:cs="Calibri"/>
        <w:i/>
        <w:spacing w:val="-10"/>
        <w:sz w:val="16"/>
        <w:szCs w:val="16"/>
      </w:rPr>
    </w:pPr>
    <w:r>
      <w:rPr>
        <w:rFonts w:ascii="Calibri" w:eastAsia="Calibri" w:hAnsi="Calibri" w:cs="Calibri"/>
        <w:i/>
        <w:spacing w:val="-10"/>
        <w:sz w:val="16"/>
        <w:szCs w:val="16"/>
      </w:rPr>
      <w:t>Bien q</w:t>
    </w:r>
    <w:r w:rsidRPr="00125846">
      <w:rPr>
        <w:rFonts w:ascii="Calibri" w:eastAsia="Calibri" w:hAnsi="Calibri" w:cs="Calibri"/>
        <w:i/>
        <w:spacing w:val="-10"/>
        <w:sz w:val="16"/>
        <w:szCs w:val="16"/>
      </w:rPr>
      <w:t>ue  produit  à  partir  de  sources  reconnues  comme  fiables  et  crédibles,  l’Union des producteurs agricoles, ses administrateurs et  son  personnel  n’assument  aucune  responsabilité  quant aux  conséquences  de  toute  décision  prise  conformément à  l’information  contenue  dans  le présent document ou de toute erreur ou omission.</w:t>
    </w:r>
  </w:p>
  <w:p w14:paraId="10E64D3E" w14:textId="77777777" w:rsidR="00125846" w:rsidRDefault="001258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450F" w14:textId="77777777" w:rsidR="00310CA0" w:rsidRDefault="00310CA0" w:rsidP="00A31A83">
      <w:pPr>
        <w:spacing w:line="240" w:lineRule="auto"/>
      </w:pPr>
      <w:r>
        <w:separator/>
      </w:r>
    </w:p>
  </w:footnote>
  <w:footnote w:type="continuationSeparator" w:id="0">
    <w:p w14:paraId="4D6DFBD4" w14:textId="77777777" w:rsidR="00310CA0" w:rsidRDefault="00310CA0" w:rsidP="00A31A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F95"/>
    <w:multiLevelType w:val="multilevel"/>
    <w:tmpl w:val="949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05B0D"/>
    <w:multiLevelType w:val="multilevel"/>
    <w:tmpl w:val="8DC4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87FF9"/>
    <w:multiLevelType w:val="multilevel"/>
    <w:tmpl w:val="AA12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7454D"/>
    <w:multiLevelType w:val="multilevel"/>
    <w:tmpl w:val="DF94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26031"/>
    <w:multiLevelType w:val="hybridMultilevel"/>
    <w:tmpl w:val="A3A8EF18"/>
    <w:lvl w:ilvl="0" w:tplc="2A5A2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A592A"/>
    <w:multiLevelType w:val="multilevel"/>
    <w:tmpl w:val="E42C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F75A1"/>
    <w:multiLevelType w:val="multilevel"/>
    <w:tmpl w:val="54B4F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25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5340197">
    <w:abstractNumId w:val="6"/>
  </w:num>
  <w:num w:numId="2" w16cid:durableId="1084913341">
    <w:abstractNumId w:val="1"/>
  </w:num>
  <w:num w:numId="3" w16cid:durableId="1117481828">
    <w:abstractNumId w:val="2"/>
  </w:num>
  <w:num w:numId="4" w16cid:durableId="1090539115">
    <w:abstractNumId w:val="3"/>
  </w:num>
  <w:num w:numId="5" w16cid:durableId="496462843">
    <w:abstractNumId w:val="5"/>
  </w:num>
  <w:num w:numId="6" w16cid:durableId="1164130241">
    <w:abstractNumId w:val="0"/>
  </w:num>
  <w:num w:numId="7" w16cid:durableId="17759759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CE"/>
    <w:rsid w:val="00001953"/>
    <w:rsid w:val="000121FA"/>
    <w:rsid w:val="00012BEC"/>
    <w:rsid w:val="00027910"/>
    <w:rsid w:val="00045FBF"/>
    <w:rsid w:val="00047DDC"/>
    <w:rsid w:val="0005195F"/>
    <w:rsid w:val="000535AC"/>
    <w:rsid w:val="0006333C"/>
    <w:rsid w:val="000664D0"/>
    <w:rsid w:val="00076480"/>
    <w:rsid w:val="00077586"/>
    <w:rsid w:val="0008082D"/>
    <w:rsid w:val="00084215"/>
    <w:rsid w:val="000A13BF"/>
    <w:rsid w:val="000C04D8"/>
    <w:rsid w:val="000C2834"/>
    <w:rsid w:val="000D7244"/>
    <w:rsid w:val="000E0CB5"/>
    <w:rsid w:val="00113AE2"/>
    <w:rsid w:val="00125846"/>
    <w:rsid w:val="00136218"/>
    <w:rsid w:val="001459A0"/>
    <w:rsid w:val="00146AE0"/>
    <w:rsid w:val="001475DA"/>
    <w:rsid w:val="0015569C"/>
    <w:rsid w:val="001727EB"/>
    <w:rsid w:val="001831A8"/>
    <w:rsid w:val="0018360C"/>
    <w:rsid w:val="00186BFD"/>
    <w:rsid w:val="00193346"/>
    <w:rsid w:val="001B192B"/>
    <w:rsid w:val="001D1A42"/>
    <w:rsid w:val="001E3DB0"/>
    <w:rsid w:val="001F058E"/>
    <w:rsid w:val="002331CE"/>
    <w:rsid w:val="002557BF"/>
    <w:rsid w:val="00255E18"/>
    <w:rsid w:val="00270D79"/>
    <w:rsid w:val="00282CA7"/>
    <w:rsid w:val="002C46DF"/>
    <w:rsid w:val="002F1F93"/>
    <w:rsid w:val="00307B5D"/>
    <w:rsid w:val="00310CA0"/>
    <w:rsid w:val="0031266D"/>
    <w:rsid w:val="003165BA"/>
    <w:rsid w:val="00321F1F"/>
    <w:rsid w:val="00327C19"/>
    <w:rsid w:val="003432DF"/>
    <w:rsid w:val="003579F1"/>
    <w:rsid w:val="00367965"/>
    <w:rsid w:val="00370C9B"/>
    <w:rsid w:val="00397582"/>
    <w:rsid w:val="003C117F"/>
    <w:rsid w:val="003F7741"/>
    <w:rsid w:val="0040054F"/>
    <w:rsid w:val="00415C62"/>
    <w:rsid w:val="00422BFC"/>
    <w:rsid w:val="0043768E"/>
    <w:rsid w:val="004550E9"/>
    <w:rsid w:val="0045626B"/>
    <w:rsid w:val="00460E10"/>
    <w:rsid w:val="00473B89"/>
    <w:rsid w:val="00476CF8"/>
    <w:rsid w:val="00491F6F"/>
    <w:rsid w:val="00495435"/>
    <w:rsid w:val="004A3E5C"/>
    <w:rsid w:val="004C2B1C"/>
    <w:rsid w:val="004D5A6A"/>
    <w:rsid w:val="004D5D4A"/>
    <w:rsid w:val="004D6696"/>
    <w:rsid w:val="004E010C"/>
    <w:rsid w:val="004E403B"/>
    <w:rsid w:val="004F0729"/>
    <w:rsid w:val="00510DBE"/>
    <w:rsid w:val="00545FB0"/>
    <w:rsid w:val="005528BD"/>
    <w:rsid w:val="00561AFF"/>
    <w:rsid w:val="00584B25"/>
    <w:rsid w:val="005970BC"/>
    <w:rsid w:val="005A2489"/>
    <w:rsid w:val="005A48B7"/>
    <w:rsid w:val="005A7FB7"/>
    <w:rsid w:val="005B4B23"/>
    <w:rsid w:val="005D0DD9"/>
    <w:rsid w:val="005D1E9A"/>
    <w:rsid w:val="005E4768"/>
    <w:rsid w:val="005E4CF3"/>
    <w:rsid w:val="00600617"/>
    <w:rsid w:val="006077C2"/>
    <w:rsid w:val="00617554"/>
    <w:rsid w:val="00625031"/>
    <w:rsid w:val="00635312"/>
    <w:rsid w:val="00650513"/>
    <w:rsid w:val="0069270C"/>
    <w:rsid w:val="006A2457"/>
    <w:rsid w:val="006A523F"/>
    <w:rsid w:val="006C4378"/>
    <w:rsid w:val="00702248"/>
    <w:rsid w:val="007103C1"/>
    <w:rsid w:val="007127FB"/>
    <w:rsid w:val="00715F67"/>
    <w:rsid w:val="00717450"/>
    <w:rsid w:val="00744AB8"/>
    <w:rsid w:val="007879B3"/>
    <w:rsid w:val="00794B06"/>
    <w:rsid w:val="007A1ED1"/>
    <w:rsid w:val="007A4A4A"/>
    <w:rsid w:val="007A4FB6"/>
    <w:rsid w:val="007E270C"/>
    <w:rsid w:val="007F575A"/>
    <w:rsid w:val="007F5F87"/>
    <w:rsid w:val="0081678A"/>
    <w:rsid w:val="00820DD2"/>
    <w:rsid w:val="008408AE"/>
    <w:rsid w:val="008541C3"/>
    <w:rsid w:val="00861529"/>
    <w:rsid w:val="00862CED"/>
    <w:rsid w:val="00867A41"/>
    <w:rsid w:val="00873450"/>
    <w:rsid w:val="008B2CAC"/>
    <w:rsid w:val="008C1264"/>
    <w:rsid w:val="008D193B"/>
    <w:rsid w:val="008E3CE6"/>
    <w:rsid w:val="008F0EEE"/>
    <w:rsid w:val="008F6DA9"/>
    <w:rsid w:val="00960062"/>
    <w:rsid w:val="0097384E"/>
    <w:rsid w:val="009872FE"/>
    <w:rsid w:val="00991595"/>
    <w:rsid w:val="009F4DB6"/>
    <w:rsid w:val="00A1785C"/>
    <w:rsid w:val="00A20065"/>
    <w:rsid w:val="00A21F81"/>
    <w:rsid w:val="00A31A83"/>
    <w:rsid w:val="00A33EAA"/>
    <w:rsid w:val="00A501FD"/>
    <w:rsid w:val="00A50899"/>
    <w:rsid w:val="00A61670"/>
    <w:rsid w:val="00A66C2A"/>
    <w:rsid w:val="00A827F1"/>
    <w:rsid w:val="00A94488"/>
    <w:rsid w:val="00A9697B"/>
    <w:rsid w:val="00AA1193"/>
    <w:rsid w:val="00AA358B"/>
    <w:rsid w:val="00AC10B1"/>
    <w:rsid w:val="00AD4E41"/>
    <w:rsid w:val="00AE2FD4"/>
    <w:rsid w:val="00AE4BF4"/>
    <w:rsid w:val="00B27275"/>
    <w:rsid w:val="00B34B1E"/>
    <w:rsid w:val="00B53465"/>
    <w:rsid w:val="00B71F7C"/>
    <w:rsid w:val="00B81770"/>
    <w:rsid w:val="00B9303C"/>
    <w:rsid w:val="00B95367"/>
    <w:rsid w:val="00BA570C"/>
    <w:rsid w:val="00BA5A7D"/>
    <w:rsid w:val="00BC253F"/>
    <w:rsid w:val="00BC33DB"/>
    <w:rsid w:val="00BE45D2"/>
    <w:rsid w:val="00C040FC"/>
    <w:rsid w:val="00C25D7E"/>
    <w:rsid w:val="00C30108"/>
    <w:rsid w:val="00C31EC6"/>
    <w:rsid w:val="00C33AEA"/>
    <w:rsid w:val="00C44E73"/>
    <w:rsid w:val="00C6173E"/>
    <w:rsid w:val="00C627E4"/>
    <w:rsid w:val="00C82928"/>
    <w:rsid w:val="00C94AC2"/>
    <w:rsid w:val="00C95FBD"/>
    <w:rsid w:val="00C95FF7"/>
    <w:rsid w:val="00C962FD"/>
    <w:rsid w:val="00C97E67"/>
    <w:rsid w:val="00CA2BEF"/>
    <w:rsid w:val="00CA3FF3"/>
    <w:rsid w:val="00CB2262"/>
    <w:rsid w:val="00CB3CC6"/>
    <w:rsid w:val="00CC73D7"/>
    <w:rsid w:val="00CD20E6"/>
    <w:rsid w:val="00D00C6E"/>
    <w:rsid w:val="00D055EA"/>
    <w:rsid w:val="00D401CC"/>
    <w:rsid w:val="00D67FAD"/>
    <w:rsid w:val="00D82AE3"/>
    <w:rsid w:val="00D86BF0"/>
    <w:rsid w:val="00DA6E45"/>
    <w:rsid w:val="00DB57E0"/>
    <w:rsid w:val="00DC3586"/>
    <w:rsid w:val="00DD5882"/>
    <w:rsid w:val="00E135B8"/>
    <w:rsid w:val="00E36D69"/>
    <w:rsid w:val="00E42667"/>
    <w:rsid w:val="00E42F6B"/>
    <w:rsid w:val="00E43AAA"/>
    <w:rsid w:val="00E70B97"/>
    <w:rsid w:val="00EA3319"/>
    <w:rsid w:val="00EA42C6"/>
    <w:rsid w:val="00EB1669"/>
    <w:rsid w:val="00EB4A18"/>
    <w:rsid w:val="00EC550D"/>
    <w:rsid w:val="00EF0440"/>
    <w:rsid w:val="00F01DB1"/>
    <w:rsid w:val="00F173BC"/>
    <w:rsid w:val="00F676AE"/>
    <w:rsid w:val="00F71279"/>
    <w:rsid w:val="00FA0D06"/>
    <w:rsid w:val="00FA60E2"/>
    <w:rsid w:val="00FB3278"/>
    <w:rsid w:val="00FB476D"/>
    <w:rsid w:val="00FB71BF"/>
    <w:rsid w:val="02F11DEC"/>
    <w:rsid w:val="1616F25D"/>
    <w:rsid w:val="29F48ABB"/>
    <w:rsid w:val="2FDD0EAC"/>
    <w:rsid w:val="339F95DB"/>
    <w:rsid w:val="3548A8C4"/>
    <w:rsid w:val="439AA3E0"/>
    <w:rsid w:val="4694606D"/>
    <w:rsid w:val="79DAE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9B016"/>
  <w15:chartTrackingRefBased/>
  <w15:docId w15:val="{74F3D06D-3950-4BC3-B5EA-C9C4E01F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1"/>
    <w:qFormat/>
    <w:rsid w:val="00233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3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3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3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31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31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31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31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3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3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3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31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31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31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31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31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31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3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31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3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31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31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31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31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3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31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31C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331C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31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1CE"/>
    <w:rPr>
      <w:color w:val="96607D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FB3278"/>
    <w:pPr>
      <w:widowControl w:val="0"/>
      <w:spacing w:line="240" w:lineRule="auto"/>
      <w:ind w:left="890" w:hanging="361"/>
    </w:pPr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FB3278"/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table" w:styleId="Grilledutableau">
    <w:name w:val="Table Grid"/>
    <w:basedOn w:val="TableauNormal"/>
    <w:uiPriority w:val="39"/>
    <w:rsid w:val="001831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867A41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31A8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1A83"/>
  </w:style>
  <w:style w:type="paragraph" w:styleId="Pieddepage">
    <w:name w:val="footer"/>
    <w:basedOn w:val="Normal"/>
    <w:link w:val="PieddepageCar"/>
    <w:uiPriority w:val="99"/>
    <w:unhideWhenUsed/>
    <w:rsid w:val="00A31A8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1A83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40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40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656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07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766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5461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3296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159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137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185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554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4618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9236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3694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8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quebec.gouv.qc.ca/fr/document/rc/s-2.1,%20r.%2013?langCont=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quebec.gouv.qc.ca/fr/document/rc/S-2.1,%20r.%2013?langCont=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quebec.gouv.qc.ca/fr/document/rc/S-2.1,%20r.%204?langCont=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nesst.gouv.qc.ca/sites/default/files/documents/les-liaisons-antichute-2015-20-p_0.pdf?cid=160080871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squebec.gouv.qc.ca/fr/document/rc/S-2.1,%20r.%2013?langCont=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quebec.gouv.qc.ca/fr/document/lc/S-2.1%2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51302-6b33-4feb-9194-c468a1c64bbf">
      <Terms xmlns="http://schemas.microsoft.com/office/infopath/2007/PartnerControls"/>
    </lcf76f155ced4ddcb4097134ff3c332f>
    <TaxCatchAll xmlns="3a88ac7f-709a-44dd-96d9-5ac985b5bd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40BFB996B704C9804267010AE62B2" ma:contentTypeVersion="15" ma:contentTypeDescription="Crée un document." ma:contentTypeScope="" ma:versionID="86b6550658a271fc4db1aa66d0599732">
  <xsd:schema xmlns:xsd="http://www.w3.org/2001/XMLSchema" xmlns:xs="http://www.w3.org/2001/XMLSchema" xmlns:p="http://schemas.microsoft.com/office/2006/metadata/properties" xmlns:ns2="4c151302-6b33-4feb-9194-c468a1c64bbf" xmlns:ns3="3a88ac7f-709a-44dd-96d9-5ac985b5bd3c" targetNamespace="http://schemas.microsoft.com/office/2006/metadata/properties" ma:root="true" ma:fieldsID="01a9fcf5e8ae5a8ea44573b6079d7529" ns2:_="" ns3:_="">
    <xsd:import namespace="4c151302-6b33-4feb-9194-c468a1c64bbf"/>
    <xsd:import namespace="3a88ac7f-709a-44dd-96d9-5ac985b5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1302-6b33-4feb-9194-c468a1c64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7a1552fe-0d56-46f1-9478-c1c7851b1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ac7f-709a-44dd-96d9-5ac985b5b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d8d63a-aac6-43e2-8a16-ff9480027cf4}" ma:internalName="TaxCatchAll" ma:showField="CatchAllData" ma:web="3a88ac7f-709a-44dd-96d9-5ac985b5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60CAA-D9CC-46DA-905F-014B897736C0}">
  <ds:schemaRefs>
    <ds:schemaRef ds:uri="http://schemas.microsoft.com/office/2006/metadata/properties"/>
    <ds:schemaRef ds:uri="http://schemas.microsoft.com/office/infopath/2007/PartnerControls"/>
    <ds:schemaRef ds:uri="4c151302-6b33-4feb-9194-c468a1c64bbf"/>
    <ds:schemaRef ds:uri="3a88ac7f-709a-44dd-96d9-5ac985b5bd3c"/>
  </ds:schemaRefs>
</ds:datastoreItem>
</file>

<file path=customXml/itemProps2.xml><?xml version="1.0" encoding="utf-8"?>
<ds:datastoreItem xmlns:ds="http://schemas.openxmlformats.org/officeDocument/2006/customXml" ds:itemID="{C8A74A5A-B313-486B-8F1C-4DBBC511A3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CA1F77-F506-4083-9C39-F83CA516C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51302-6b33-4feb-9194-c468a1c64bbf"/>
    <ds:schemaRef ds:uri="3a88ac7f-709a-44dd-96d9-5ac985b5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0CFDB-D31D-4939-84BA-63974039D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1721</Words>
  <Characters>9624</Characters>
  <Application>Microsoft Office Word</Application>
  <DocSecurity>0</DocSecurity>
  <Lines>185</Lines>
  <Paragraphs>157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Sauriol, Isabelle</dc:creator>
  <cp:keywords/>
  <dc:description/>
  <cp:lastModifiedBy>Sauriol, Isabelle</cp:lastModifiedBy>
  <cp:revision>12</cp:revision>
  <dcterms:created xsi:type="dcterms:W3CDTF">2025-10-03T13:43:00Z</dcterms:created>
  <dcterms:modified xsi:type="dcterms:W3CDTF">2025-11-17T21:43:00Z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0x0101008B140BFB996B704C9804267010AE62B2</vt:lpwstr>
  </property>
  <property fmtid="{D5CDD505-2E9C-101B-9397-08002B2CF9AE}" pid="3" name="MediaServiceImageTags">
    <vt:lpwstr/>
  </property>
</Properties>
</file>