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90" w:rsidRDefault="00D05876" w:rsidP="00D10C90">
      <w:pPr>
        <w:jc w:val="center"/>
        <w:rPr>
          <w:b/>
          <w:sz w:val="28"/>
          <w:szCs w:val="28"/>
        </w:rPr>
      </w:pPr>
      <w:r w:rsidRPr="00D10C90">
        <w:rPr>
          <w:b/>
          <w:sz w:val="28"/>
          <w:szCs w:val="28"/>
        </w:rPr>
        <w:t xml:space="preserve">Protocole d’adhésion </w:t>
      </w:r>
    </w:p>
    <w:p w:rsidR="00D10C90" w:rsidRDefault="00D10C90" w:rsidP="00D10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 pilote</w:t>
      </w:r>
    </w:p>
    <w:p w:rsidR="002D4060" w:rsidRPr="00D10C90" w:rsidRDefault="00D05876" w:rsidP="00D10C90">
      <w:pPr>
        <w:jc w:val="center"/>
        <w:rPr>
          <w:b/>
          <w:sz w:val="28"/>
          <w:szCs w:val="28"/>
        </w:rPr>
      </w:pPr>
      <w:proofErr w:type="gramStart"/>
      <w:r w:rsidRPr="00D10C90">
        <w:rPr>
          <w:b/>
          <w:sz w:val="28"/>
          <w:szCs w:val="28"/>
        </w:rPr>
        <w:t>services</w:t>
      </w:r>
      <w:proofErr w:type="gramEnd"/>
      <w:r w:rsidRPr="00D10C90">
        <w:rPr>
          <w:b/>
          <w:sz w:val="28"/>
          <w:szCs w:val="28"/>
        </w:rPr>
        <w:t xml:space="preserve"> de remplacement de </w:t>
      </w:r>
      <w:r w:rsidR="00D10C90">
        <w:rPr>
          <w:b/>
          <w:sz w:val="28"/>
          <w:szCs w:val="28"/>
        </w:rPr>
        <w:t>main-d’œuvre</w:t>
      </w:r>
      <w:r w:rsidRPr="00D10C90">
        <w:rPr>
          <w:b/>
          <w:sz w:val="28"/>
          <w:szCs w:val="28"/>
        </w:rPr>
        <w:t xml:space="preserve"> agricole</w:t>
      </w:r>
    </w:p>
    <w:p w:rsidR="00D05876" w:rsidRDefault="00D05876"/>
    <w:p w:rsidR="00D05876" w:rsidRPr="00D10C90" w:rsidRDefault="00D05876">
      <w:pPr>
        <w:rPr>
          <w:b/>
        </w:rPr>
      </w:pPr>
      <w:r w:rsidRPr="00D10C90">
        <w:rPr>
          <w:b/>
        </w:rPr>
        <w:t>ENTRE :</w:t>
      </w:r>
    </w:p>
    <w:p w:rsidR="00D05876" w:rsidRDefault="00D05876">
      <w:r>
        <w:t>Mutuelle de remplacement agricole représenté par l’</w:t>
      </w:r>
      <w:proofErr w:type="spellStart"/>
      <w:r>
        <w:t>UPA_______________représenté</w:t>
      </w:r>
      <w:proofErr w:type="spellEnd"/>
      <w:r>
        <w:t xml:space="preserve"> par</w:t>
      </w:r>
    </w:p>
    <w:p w:rsidR="00D05876" w:rsidRPr="00D10C90" w:rsidRDefault="00D05876">
      <w:pPr>
        <w:rPr>
          <w:i/>
        </w:rPr>
      </w:pPr>
      <w:r w:rsidRPr="00D10C90">
        <w:rPr>
          <w:i/>
        </w:rPr>
        <w:t>Ci-après nommé « le promoteur »</w:t>
      </w:r>
    </w:p>
    <w:p w:rsidR="00D05876" w:rsidRPr="00D10C90" w:rsidRDefault="00D05876">
      <w:pPr>
        <w:rPr>
          <w:b/>
        </w:rPr>
      </w:pPr>
      <w:r w:rsidRPr="00D10C90">
        <w:rPr>
          <w:b/>
        </w:rPr>
        <w:t>ET</w:t>
      </w:r>
    </w:p>
    <w:p w:rsidR="00D05876" w:rsidRDefault="00D05876">
      <w:r>
        <w:t>Nom :</w:t>
      </w:r>
      <w:r w:rsidR="00D10C90">
        <w:t xml:space="preserve"> _____________________________________________</w:t>
      </w:r>
    </w:p>
    <w:p w:rsidR="00D05876" w:rsidRDefault="00D05876">
      <w:r>
        <w:t>Adresse :</w:t>
      </w:r>
      <w:r w:rsidR="00D10C90">
        <w:t xml:space="preserve"> __________________________________________</w:t>
      </w:r>
    </w:p>
    <w:p w:rsidR="00D05876" w:rsidRDefault="00D05876">
      <w:r>
        <w:t>Numéro de téléphone :</w:t>
      </w:r>
      <w:r w:rsidR="00D10C90">
        <w:t xml:space="preserve"> ______________________________</w:t>
      </w:r>
    </w:p>
    <w:p w:rsidR="00D05876" w:rsidRPr="00D10C90" w:rsidRDefault="00D05876">
      <w:pPr>
        <w:rPr>
          <w:i/>
        </w:rPr>
      </w:pPr>
      <w:r w:rsidRPr="00D10C90">
        <w:rPr>
          <w:i/>
        </w:rPr>
        <w:t>Ci-après nommé « le producteur »</w:t>
      </w:r>
    </w:p>
    <w:p w:rsidR="00D10C90" w:rsidRDefault="00D10C90"/>
    <w:p w:rsidR="00D05876" w:rsidRPr="00D10C90" w:rsidRDefault="00D05876" w:rsidP="00D10C90">
      <w:pPr>
        <w:jc w:val="both"/>
        <w:rPr>
          <w:b/>
          <w:u w:val="single"/>
        </w:rPr>
      </w:pPr>
      <w:r w:rsidRPr="00D10C90">
        <w:rPr>
          <w:b/>
          <w:u w:val="single"/>
        </w:rPr>
        <w:t>Le promoteur s’engage à :</w:t>
      </w:r>
    </w:p>
    <w:p w:rsidR="00FC61C7" w:rsidRDefault="00D05876" w:rsidP="00D10C90">
      <w:pPr>
        <w:pStyle w:val="Paragraphedeliste"/>
        <w:numPr>
          <w:ilvl w:val="0"/>
          <w:numId w:val="1"/>
        </w:numPr>
        <w:jc w:val="both"/>
      </w:pPr>
      <w:r>
        <w:t xml:space="preserve">Mettre en place un service de remplacement de main d’œuvre qui permettra aux producteurs d’être </w:t>
      </w:r>
      <w:r w:rsidR="00D10C90">
        <w:t>remplacés</w:t>
      </w:r>
      <w:r>
        <w:t xml:space="preserve"> en cas d’accident, de maladie, de décès, de congé parental ou d’implication</w:t>
      </w:r>
      <w:r w:rsidR="00D10C90">
        <w:t xml:space="preserve">s professionnels </w:t>
      </w:r>
      <w:r>
        <w:t>selon un ordr</w:t>
      </w:r>
      <w:r w:rsidR="00FC61C7">
        <w:t xml:space="preserve">e de priorité établi . </w:t>
      </w:r>
    </w:p>
    <w:p w:rsidR="00D05876" w:rsidRDefault="00B93F09" w:rsidP="00D10C90">
      <w:pPr>
        <w:pStyle w:val="Paragraphedeliste"/>
        <w:numPr>
          <w:ilvl w:val="0"/>
          <w:numId w:val="1"/>
        </w:numPr>
        <w:jc w:val="both"/>
      </w:pPr>
      <w:r>
        <w:t xml:space="preserve">Offrir un service complet comprenant une </w:t>
      </w:r>
      <w:r w:rsidR="00D10C90">
        <w:t>main-d’œuvre</w:t>
      </w:r>
      <w:r>
        <w:t xml:space="preserve"> qualifiée ainsi que toutes les formalités administratives</w:t>
      </w:r>
      <w:r w:rsidR="00D10C90">
        <w:t>;</w:t>
      </w:r>
    </w:p>
    <w:p w:rsidR="00FC61C7" w:rsidRDefault="00B93F09" w:rsidP="00D10C90">
      <w:pPr>
        <w:pStyle w:val="Paragraphedeliste"/>
        <w:numPr>
          <w:ilvl w:val="0"/>
          <w:numId w:val="1"/>
        </w:numPr>
        <w:jc w:val="both"/>
      </w:pPr>
      <w:r>
        <w:t>Assurer une intervention rapide lors d’un appel de service</w:t>
      </w:r>
      <w:r w:rsidR="00D10C90">
        <w:t>;</w:t>
      </w:r>
    </w:p>
    <w:p w:rsidR="00B93F09" w:rsidRDefault="00B93F09" w:rsidP="00D10C90">
      <w:pPr>
        <w:pStyle w:val="Paragraphedeliste"/>
        <w:numPr>
          <w:ilvl w:val="0"/>
          <w:numId w:val="1"/>
        </w:numPr>
        <w:jc w:val="both"/>
      </w:pPr>
      <w:r>
        <w:t>Rembourser le montant sollicité si le projet de mise en place ne se concrétise pas.</w:t>
      </w:r>
    </w:p>
    <w:p w:rsidR="00FC61C7" w:rsidRDefault="00FC61C7" w:rsidP="00D10C90">
      <w:pPr>
        <w:jc w:val="both"/>
      </w:pPr>
    </w:p>
    <w:p w:rsidR="00FC61C7" w:rsidRPr="00D10C90" w:rsidRDefault="00FC61C7" w:rsidP="00D10C90">
      <w:pPr>
        <w:ind w:left="360"/>
        <w:jc w:val="both"/>
        <w:rPr>
          <w:b/>
          <w:u w:val="single"/>
        </w:rPr>
      </w:pPr>
      <w:r w:rsidRPr="00D10C90">
        <w:rPr>
          <w:b/>
          <w:u w:val="single"/>
        </w:rPr>
        <w:t>Le producteur s’engage à :</w:t>
      </w:r>
      <w:bookmarkStart w:id="0" w:name="_GoBack"/>
      <w:bookmarkEnd w:id="0"/>
    </w:p>
    <w:p w:rsidR="00FC61C7" w:rsidRDefault="00FC61C7" w:rsidP="00D10C90">
      <w:pPr>
        <w:pStyle w:val="Paragraphedeliste"/>
        <w:numPr>
          <w:ilvl w:val="0"/>
          <w:numId w:val="2"/>
        </w:numPr>
        <w:jc w:val="both"/>
      </w:pPr>
      <w:r>
        <w:t>Utiliser les services offerts et à défrayer le coût relié à la main d’œuvre selon le taux horaire établi;</w:t>
      </w:r>
    </w:p>
    <w:p w:rsidR="00FC61C7" w:rsidRDefault="00FC61C7" w:rsidP="00D10C90">
      <w:pPr>
        <w:pStyle w:val="Paragraphedeliste"/>
        <w:numPr>
          <w:ilvl w:val="0"/>
          <w:numId w:val="2"/>
        </w:numPr>
        <w:jc w:val="both"/>
      </w:pPr>
      <w:r>
        <w:t xml:space="preserve">Participer activement aux services en adhérant, par une cotisation annuelle au montant de </w:t>
      </w:r>
      <w:r w:rsidR="00D10C90">
        <w:t>350 </w:t>
      </w:r>
      <w:r>
        <w:t>$, à la mutuelle de remplacement</w:t>
      </w:r>
      <w:r w:rsidR="00B93F09">
        <w:t>;</w:t>
      </w:r>
    </w:p>
    <w:p w:rsidR="00B93F09" w:rsidRDefault="00D10C90" w:rsidP="00D10C90">
      <w:pPr>
        <w:pStyle w:val="Paragraphedeliste"/>
        <w:numPr>
          <w:ilvl w:val="0"/>
          <w:numId w:val="2"/>
        </w:numPr>
        <w:jc w:val="both"/>
      </w:pPr>
      <w:r>
        <w:t>Respecter les conditions reliées à l’utilisation du service;</w:t>
      </w:r>
    </w:p>
    <w:p w:rsidR="00D10C90" w:rsidRDefault="00D10C90" w:rsidP="00D10C90">
      <w:pPr>
        <w:pStyle w:val="Paragraphedeliste"/>
        <w:numPr>
          <w:ilvl w:val="0"/>
          <w:numId w:val="2"/>
        </w:numPr>
        <w:jc w:val="both"/>
      </w:pPr>
      <w:r>
        <w:t>Avoir un intérêt afin de poursuivre la démarche pour la durée du projet pilote de 3 ans.</w:t>
      </w:r>
    </w:p>
    <w:p w:rsidR="00D10C90" w:rsidRDefault="00D10C90" w:rsidP="00D10C90"/>
    <w:p w:rsidR="00D10C90" w:rsidRDefault="00D10C90" w:rsidP="00D10C90">
      <w:r>
        <w:t>EN FOI DE QUOI, les parties ont signé à ________________</w:t>
      </w:r>
    </w:p>
    <w:p w:rsidR="00D10C90" w:rsidRDefault="00D10C90" w:rsidP="00D10C90"/>
    <w:p w:rsidR="00D10C90" w:rsidRDefault="00D10C90" w:rsidP="00D10C90">
      <w:r>
        <w:t>_______________________</w:t>
      </w:r>
      <w:r>
        <w:tab/>
      </w:r>
      <w:r>
        <w:tab/>
      </w:r>
      <w:r>
        <w:tab/>
      </w:r>
      <w:r>
        <w:tab/>
        <w:t>________________________</w:t>
      </w:r>
    </w:p>
    <w:p w:rsidR="00D10C90" w:rsidRDefault="00D10C90" w:rsidP="00D10C90">
      <w:r>
        <w:t xml:space="preserve">Promoteur </w:t>
      </w:r>
      <w:r>
        <w:tab/>
      </w:r>
      <w:r>
        <w:tab/>
      </w:r>
      <w:r>
        <w:tab/>
      </w:r>
      <w:r>
        <w:tab/>
      </w:r>
      <w:r>
        <w:tab/>
      </w:r>
      <w:r>
        <w:tab/>
        <w:t>Producteur</w:t>
      </w:r>
    </w:p>
    <w:p w:rsidR="00D10C90" w:rsidRDefault="00D10C90" w:rsidP="00D10C90"/>
    <w:p w:rsidR="00D05876" w:rsidRPr="00D10C90" w:rsidRDefault="00D10C90">
      <w:pPr>
        <w:rPr>
          <w:i/>
        </w:rPr>
      </w:pPr>
      <w:r w:rsidRPr="00D10C90">
        <w:rPr>
          <w:i/>
        </w:rPr>
        <w:t>Le chèque doit être émis au nom de l’UPA</w:t>
      </w:r>
    </w:p>
    <w:p w:rsidR="00D05876" w:rsidRDefault="00D05876"/>
    <w:sectPr w:rsidR="00D05876" w:rsidSect="00D10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90" w:rsidRDefault="00D10C90" w:rsidP="00D10C90">
      <w:pPr>
        <w:spacing w:after="0" w:line="240" w:lineRule="auto"/>
      </w:pPr>
      <w:r>
        <w:separator/>
      </w:r>
    </w:p>
  </w:endnote>
  <w:endnote w:type="continuationSeparator" w:id="0">
    <w:p w:rsidR="00D10C90" w:rsidRDefault="00D10C90" w:rsidP="00D1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90" w:rsidRDefault="00D10C9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90" w:rsidRDefault="00D10C9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90" w:rsidRDefault="00D10C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90" w:rsidRDefault="00D10C90" w:rsidP="00D10C90">
      <w:pPr>
        <w:spacing w:after="0" w:line="240" w:lineRule="auto"/>
      </w:pPr>
      <w:r>
        <w:separator/>
      </w:r>
    </w:p>
  </w:footnote>
  <w:footnote w:type="continuationSeparator" w:id="0">
    <w:p w:rsidR="00D10C90" w:rsidRDefault="00D10C90" w:rsidP="00D1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90" w:rsidRDefault="00D10C9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90" w:rsidRDefault="00D10C9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90" w:rsidRDefault="00D10C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3D73"/>
    <w:multiLevelType w:val="hybridMultilevel"/>
    <w:tmpl w:val="448893F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7505E"/>
    <w:multiLevelType w:val="hybridMultilevel"/>
    <w:tmpl w:val="D1A8986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76"/>
    <w:rsid w:val="002D4060"/>
    <w:rsid w:val="00B93F09"/>
    <w:rsid w:val="00D05876"/>
    <w:rsid w:val="00D10C90"/>
    <w:rsid w:val="00F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58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0C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C90"/>
  </w:style>
  <w:style w:type="paragraph" w:styleId="Pieddepage">
    <w:name w:val="footer"/>
    <w:basedOn w:val="Normal"/>
    <w:link w:val="PieddepageCar"/>
    <w:uiPriority w:val="99"/>
    <w:unhideWhenUsed/>
    <w:rsid w:val="00D10C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58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0C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C90"/>
  </w:style>
  <w:style w:type="paragraph" w:styleId="Pieddepage">
    <w:name w:val="footer"/>
    <w:basedOn w:val="Normal"/>
    <w:link w:val="PieddepageCar"/>
    <w:uiPriority w:val="99"/>
    <w:unhideWhenUsed/>
    <w:rsid w:val="00D10C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Doucet Odrey</dc:creator>
  <cp:lastModifiedBy>Doucet Odrey</cp:lastModifiedBy>
  <cp:revision>1</cp:revision>
  <dcterms:created xsi:type="dcterms:W3CDTF">2019-04-09T14:12:00Z</dcterms:created>
  <dcterms:modified xsi:type="dcterms:W3CDTF">2019-04-09T15:03:00Z</dcterms:modified>
</cp:coreProperties>
</file>